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3890" w14:textId="780E0C0C" w:rsidR="00022EE2" w:rsidRPr="000A41AA" w:rsidRDefault="009B77BF">
      <w:pPr>
        <w:pStyle w:val="BodyTextIndent"/>
        <w:ind w:left="0"/>
        <w:jc w:val="center"/>
        <w:rPr>
          <w:rFonts w:ascii="Arial" w:hAnsi="Arial" w:cs="Arial"/>
          <w:b/>
        </w:rPr>
      </w:pPr>
      <w:r w:rsidRPr="000A41AA">
        <w:rPr>
          <w:rFonts w:ascii="Arial" w:hAnsi="Arial" w:cs="Arial"/>
          <w:b/>
        </w:rPr>
        <w:t>Welsh</w:t>
      </w:r>
      <w:r w:rsidR="00F03AE8" w:rsidRPr="000A41AA">
        <w:rPr>
          <w:rFonts w:ascii="Arial" w:hAnsi="Arial" w:cs="Arial"/>
          <w:b/>
        </w:rPr>
        <w:t xml:space="preserve"> Government </w:t>
      </w:r>
    </w:p>
    <w:p w14:paraId="72324378" w14:textId="7558B49F" w:rsidR="00D05115" w:rsidRPr="000A41AA" w:rsidRDefault="00F03AE8">
      <w:pPr>
        <w:pStyle w:val="BodyTextIndent"/>
        <w:ind w:left="0"/>
        <w:jc w:val="center"/>
        <w:rPr>
          <w:rFonts w:ascii="Arial" w:hAnsi="Arial" w:cs="Arial"/>
          <w:b/>
        </w:rPr>
      </w:pPr>
      <w:r w:rsidRPr="000A41AA">
        <w:rPr>
          <w:rFonts w:ascii="Arial" w:hAnsi="Arial" w:cs="Arial"/>
          <w:b/>
        </w:rPr>
        <w:t>Third Sector Partnership Council</w:t>
      </w:r>
    </w:p>
    <w:p w14:paraId="00330844" w14:textId="7226C895" w:rsidR="00F03AE8" w:rsidRPr="000A41AA" w:rsidRDefault="00F03AE8">
      <w:pPr>
        <w:pStyle w:val="BodyTextIndent"/>
        <w:ind w:left="0"/>
        <w:jc w:val="center"/>
        <w:rPr>
          <w:rFonts w:ascii="Arial" w:hAnsi="Arial" w:cs="Arial"/>
          <w:b/>
        </w:rPr>
      </w:pPr>
      <w:r w:rsidRPr="000A41AA">
        <w:rPr>
          <w:rFonts w:ascii="Arial" w:hAnsi="Arial" w:cs="Arial"/>
          <w:b/>
        </w:rPr>
        <w:t>Funding and Compliance Sub-Committee</w:t>
      </w:r>
    </w:p>
    <w:p w14:paraId="4DDBED9E" w14:textId="54536390" w:rsidR="00AC0BE7" w:rsidRPr="000A41AA" w:rsidRDefault="00F03AE8" w:rsidP="00F03AE8">
      <w:pPr>
        <w:pStyle w:val="BodyTextIndent"/>
        <w:ind w:left="0"/>
        <w:jc w:val="center"/>
        <w:rPr>
          <w:rFonts w:ascii="Arial" w:hAnsi="Arial" w:cs="Arial"/>
          <w:b/>
        </w:rPr>
      </w:pPr>
      <w:r w:rsidRPr="000A41AA">
        <w:rPr>
          <w:rFonts w:ascii="Arial" w:hAnsi="Arial" w:cs="Arial"/>
          <w:b/>
        </w:rPr>
        <w:t>Terms of Reference</w:t>
      </w:r>
    </w:p>
    <w:p w14:paraId="09379394" w14:textId="77777777" w:rsidR="00D05115" w:rsidRPr="000A41AA" w:rsidRDefault="00D05115">
      <w:pPr>
        <w:pStyle w:val="BodyTextIndent"/>
        <w:ind w:left="0"/>
        <w:rPr>
          <w:rFonts w:ascii="Arial" w:hAnsi="Arial" w:cs="Arial"/>
        </w:rPr>
      </w:pPr>
    </w:p>
    <w:p w14:paraId="1B79A99A" w14:textId="0928743A" w:rsidR="00521B3A" w:rsidRPr="000A41AA" w:rsidRDefault="00065E38" w:rsidP="00904F2D">
      <w:pPr>
        <w:pStyle w:val="BodyTextIndent"/>
        <w:numPr>
          <w:ilvl w:val="0"/>
          <w:numId w:val="33"/>
        </w:numPr>
        <w:jc w:val="both"/>
        <w:rPr>
          <w:rFonts w:ascii="Arial" w:hAnsi="Arial" w:cs="Arial"/>
          <w:b/>
          <w:bCs/>
          <w:lang w:val="en-US"/>
        </w:rPr>
      </w:pPr>
      <w:r w:rsidRPr="000A41AA">
        <w:rPr>
          <w:rFonts w:ascii="Arial" w:hAnsi="Arial" w:cs="Arial"/>
          <w:b/>
          <w:bCs/>
          <w:lang w:val="en-US"/>
        </w:rPr>
        <w:t>Purpose</w:t>
      </w:r>
    </w:p>
    <w:p w14:paraId="15D57E40" w14:textId="1ABE05F3" w:rsidR="00896C78" w:rsidRPr="000A41AA" w:rsidRDefault="00896C78" w:rsidP="000A41AA">
      <w:pPr>
        <w:pStyle w:val="BodyTextIndent"/>
        <w:ind w:left="0"/>
        <w:jc w:val="both"/>
        <w:rPr>
          <w:rFonts w:ascii="Arial" w:hAnsi="Arial" w:cs="Arial"/>
          <w:b/>
          <w:bCs/>
          <w:lang w:val="en-US"/>
        </w:rPr>
      </w:pPr>
      <w:r w:rsidRPr="000A41AA">
        <w:rPr>
          <w:rFonts w:ascii="Arial" w:hAnsi="Arial" w:cs="Arial"/>
          <w:b/>
          <w:bCs/>
          <w:lang w:val="en-US"/>
        </w:rPr>
        <w:t xml:space="preserve"> </w:t>
      </w:r>
    </w:p>
    <w:p w14:paraId="486A1692" w14:textId="6978C520" w:rsidR="008D084D" w:rsidRPr="000A41AA" w:rsidRDefault="007A26AB" w:rsidP="000A41AA">
      <w:pPr>
        <w:autoSpaceDE w:val="0"/>
        <w:autoSpaceDN w:val="0"/>
        <w:adjustRightInd w:val="0"/>
        <w:contextualSpacing/>
        <w:rPr>
          <w:rFonts w:ascii="Arial" w:hAnsi="Arial" w:cs="Arial"/>
          <w:lang w:eastAsia="en-GB"/>
        </w:rPr>
      </w:pPr>
      <w:r w:rsidRPr="000A41AA">
        <w:rPr>
          <w:rFonts w:ascii="Arial" w:hAnsi="Arial" w:cs="Arial"/>
        </w:rPr>
        <w:t xml:space="preserve">The </w:t>
      </w:r>
      <w:r w:rsidR="004E5610" w:rsidRPr="000A41AA">
        <w:rPr>
          <w:rFonts w:ascii="Arial" w:hAnsi="Arial" w:cs="Arial"/>
        </w:rPr>
        <w:t xml:space="preserve">purpose </w:t>
      </w:r>
      <w:r w:rsidRPr="000A41AA">
        <w:rPr>
          <w:rFonts w:ascii="Arial" w:hAnsi="Arial" w:cs="Arial"/>
        </w:rPr>
        <w:t>of the F</w:t>
      </w:r>
      <w:r w:rsidR="00D05115" w:rsidRPr="000A41AA">
        <w:rPr>
          <w:rFonts w:ascii="Arial" w:hAnsi="Arial" w:cs="Arial"/>
        </w:rPr>
        <w:t xml:space="preserve">unding and </w:t>
      </w:r>
      <w:r w:rsidRPr="000A41AA">
        <w:rPr>
          <w:rFonts w:ascii="Arial" w:hAnsi="Arial" w:cs="Arial"/>
        </w:rPr>
        <w:t>C</w:t>
      </w:r>
      <w:r w:rsidR="00D05115" w:rsidRPr="000A41AA">
        <w:rPr>
          <w:rFonts w:ascii="Arial" w:hAnsi="Arial" w:cs="Arial"/>
        </w:rPr>
        <w:t xml:space="preserve">ompliance </w:t>
      </w:r>
      <w:r w:rsidR="003E2BA2" w:rsidRPr="000A41AA">
        <w:rPr>
          <w:rFonts w:ascii="Arial" w:hAnsi="Arial" w:cs="Arial"/>
        </w:rPr>
        <w:t>Sub-Committee</w:t>
      </w:r>
      <w:r w:rsidR="008845D2" w:rsidRPr="000A41AA">
        <w:rPr>
          <w:rFonts w:ascii="Arial" w:hAnsi="Arial" w:cs="Arial"/>
        </w:rPr>
        <w:t xml:space="preserve"> (the Su</w:t>
      </w:r>
      <w:r w:rsidR="00382B08" w:rsidRPr="000A41AA">
        <w:rPr>
          <w:rFonts w:ascii="Arial" w:hAnsi="Arial" w:cs="Arial"/>
        </w:rPr>
        <w:t>b</w:t>
      </w:r>
      <w:r w:rsidR="008845D2" w:rsidRPr="000A41AA">
        <w:rPr>
          <w:rFonts w:ascii="Arial" w:hAnsi="Arial" w:cs="Arial"/>
        </w:rPr>
        <w:t>-Committee)</w:t>
      </w:r>
      <w:r w:rsidR="00D05115" w:rsidRPr="000A41AA">
        <w:rPr>
          <w:rFonts w:ascii="Arial" w:hAnsi="Arial" w:cs="Arial"/>
        </w:rPr>
        <w:t xml:space="preserve"> of the </w:t>
      </w:r>
      <w:r w:rsidR="005544E7" w:rsidRPr="000A41AA">
        <w:rPr>
          <w:rFonts w:ascii="Arial" w:hAnsi="Arial" w:cs="Arial"/>
        </w:rPr>
        <w:t>Third</w:t>
      </w:r>
      <w:r w:rsidR="00D05115" w:rsidRPr="000A41AA">
        <w:rPr>
          <w:rFonts w:ascii="Arial" w:hAnsi="Arial" w:cs="Arial"/>
        </w:rPr>
        <w:t xml:space="preserve"> Sector Partnership Council (</w:t>
      </w:r>
      <w:r w:rsidR="005544E7" w:rsidRPr="000A41AA">
        <w:rPr>
          <w:rFonts w:ascii="Arial" w:hAnsi="Arial" w:cs="Arial"/>
        </w:rPr>
        <w:t>TSPC</w:t>
      </w:r>
      <w:r w:rsidR="00D05115" w:rsidRPr="000A41AA">
        <w:rPr>
          <w:rFonts w:ascii="Arial" w:hAnsi="Arial" w:cs="Arial"/>
        </w:rPr>
        <w:t xml:space="preserve">) is to </w:t>
      </w:r>
      <w:r w:rsidR="004E5610" w:rsidRPr="000A41AA">
        <w:rPr>
          <w:rFonts w:ascii="Arial" w:hAnsi="Arial" w:cs="Arial"/>
        </w:rPr>
        <w:t xml:space="preserve">ensure compliance with section 74 of the Government of Wales Act 2006. The Act requires Welsh Ministers </w:t>
      </w:r>
      <w:r w:rsidR="004E5610" w:rsidRPr="000A41AA">
        <w:rPr>
          <w:rFonts w:ascii="Arial" w:hAnsi="Arial" w:cs="Arial"/>
          <w:lang w:eastAsia="en-GB"/>
        </w:rPr>
        <w:t>to make a scheme setting out how they propose, in the exercise of their functions, to promote the interests of relevant voluntary organisations</w:t>
      </w:r>
      <w:r w:rsidR="008D084D" w:rsidRPr="000A41AA">
        <w:rPr>
          <w:rFonts w:ascii="Arial" w:hAnsi="Arial" w:cs="Arial"/>
          <w:lang w:eastAsia="en-GB"/>
        </w:rPr>
        <w:t xml:space="preserve"> (i.e. The Third Sector Scheme).</w:t>
      </w:r>
    </w:p>
    <w:p w14:paraId="387DE40E" w14:textId="77777777" w:rsidR="008D084D" w:rsidRPr="000A41AA" w:rsidRDefault="008D084D" w:rsidP="000A41AA">
      <w:pPr>
        <w:autoSpaceDE w:val="0"/>
        <w:autoSpaceDN w:val="0"/>
        <w:adjustRightInd w:val="0"/>
        <w:contextualSpacing/>
        <w:rPr>
          <w:rFonts w:ascii="Arial" w:hAnsi="Arial" w:cs="Arial"/>
          <w:lang w:eastAsia="en-GB"/>
        </w:rPr>
      </w:pPr>
    </w:p>
    <w:p w14:paraId="5D850ADE" w14:textId="521D750E" w:rsidR="008D084D" w:rsidRPr="000A41AA" w:rsidRDefault="008D084D" w:rsidP="000A41AA">
      <w:pPr>
        <w:autoSpaceDE w:val="0"/>
        <w:autoSpaceDN w:val="0"/>
        <w:adjustRightInd w:val="0"/>
        <w:contextualSpacing/>
        <w:rPr>
          <w:rFonts w:ascii="Arial" w:hAnsi="Arial" w:cs="Arial"/>
          <w:lang w:eastAsia="en-GB"/>
        </w:rPr>
      </w:pPr>
      <w:r w:rsidRPr="000A41AA">
        <w:rPr>
          <w:rFonts w:ascii="Arial" w:hAnsi="Arial" w:cs="Arial"/>
          <w:lang w:eastAsia="en-GB"/>
        </w:rPr>
        <w:t xml:space="preserve">The Third Sector Scheme (2014) commits Welsh Government to ensuring the Third Sector in Wales has </w:t>
      </w:r>
      <w:r w:rsidRPr="000A41AA">
        <w:rPr>
          <w:rFonts w:ascii="Arial" w:hAnsi="Arial" w:cs="Arial"/>
          <w:b/>
          <w:lang w:eastAsia="en-GB"/>
        </w:rPr>
        <w:t>Fair and Reasonable Access</w:t>
      </w:r>
      <w:r w:rsidRPr="000A41AA">
        <w:rPr>
          <w:rFonts w:ascii="Arial" w:hAnsi="Arial" w:cs="Arial"/>
          <w:lang w:eastAsia="en-GB"/>
        </w:rPr>
        <w:t xml:space="preserve"> to public fund</w:t>
      </w:r>
      <w:r w:rsidR="004F484F" w:rsidRPr="000A41AA">
        <w:rPr>
          <w:rFonts w:ascii="Arial" w:hAnsi="Arial" w:cs="Arial"/>
          <w:lang w:eastAsia="en-GB"/>
        </w:rPr>
        <w:t xml:space="preserve">s. It commits to doing this through </w:t>
      </w:r>
      <w:r w:rsidRPr="000A41AA">
        <w:rPr>
          <w:rFonts w:ascii="Arial" w:hAnsi="Arial" w:cs="Arial"/>
          <w:b/>
          <w:lang w:eastAsia="en-GB"/>
        </w:rPr>
        <w:t>Best Practice</w:t>
      </w:r>
      <w:r w:rsidRPr="000A41AA">
        <w:rPr>
          <w:rFonts w:ascii="Arial" w:hAnsi="Arial" w:cs="Arial"/>
          <w:lang w:eastAsia="en-GB"/>
        </w:rPr>
        <w:t xml:space="preserve"> (by Welsh Government and those who administer on its behalf) in the administration of grant and commissioned funds</w:t>
      </w:r>
      <w:r w:rsidR="004F484F" w:rsidRPr="000A41AA">
        <w:rPr>
          <w:rFonts w:ascii="Arial" w:hAnsi="Arial" w:cs="Arial"/>
          <w:lang w:eastAsia="en-GB"/>
        </w:rPr>
        <w:t xml:space="preserve">, and through the maintenance, use, and promotion of a </w:t>
      </w:r>
      <w:r w:rsidR="004F484F" w:rsidRPr="000A41AA">
        <w:rPr>
          <w:rFonts w:ascii="Arial" w:hAnsi="Arial" w:cs="Arial"/>
          <w:b/>
          <w:lang w:eastAsia="en-GB"/>
        </w:rPr>
        <w:t>Code of Practice</w:t>
      </w:r>
      <w:r w:rsidR="006C71EB" w:rsidRPr="000A41AA">
        <w:rPr>
          <w:rFonts w:ascii="Arial" w:hAnsi="Arial" w:cs="Arial"/>
          <w:b/>
          <w:lang w:eastAsia="en-GB"/>
        </w:rPr>
        <w:t xml:space="preserve"> for </w:t>
      </w:r>
      <w:r w:rsidR="009C79AC" w:rsidRPr="000A41AA">
        <w:rPr>
          <w:rFonts w:ascii="Arial" w:hAnsi="Arial" w:cs="Arial"/>
          <w:b/>
          <w:lang w:eastAsia="en-GB"/>
        </w:rPr>
        <w:t xml:space="preserve">funding </w:t>
      </w:r>
      <w:r w:rsidR="006C71EB" w:rsidRPr="000A41AA">
        <w:rPr>
          <w:rFonts w:ascii="Arial" w:hAnsi="Arial" w:cs="Arial"/>
          <w:b/>
          <w:lang w:eastAsia="en-GB"/>
        </w:rPr>
        <w:t>the third sector (</w:t>
      </w:r>
      <w:r w:rsidR="009C79AC" w:rsidRPr="000A41AA">
        <w:rPr>
          <w:rFonts w:ascii="Arial" w:hAnsi="Arial" w:cs="Arial"/>
          <w:b/>
          <w:lang w:eastAsia="en-GB"/>
        </w:rPr>
        <w:t>the C</w:t>
      </w:r>
      <w:r w:rsidR="006C71EB" w:rsidRPr="000A41AA">
        <w:rPr>
          <w:rFonts w:ascii="Arial" w:hAnsi="Arial" w:cs="Arial"/>
          <w:b/>
          <w:lang w:eastAsia="en-GB"/>
        </w:rPr>
        <w:t>ode)</w:t>
      </w:r>
      <w:r w:rsidR="004F484F" w:rsidRPr="000A41AA">
        <w:rPr>
          <w:rFonts w:ascii="Arial" w:hAnsi="Arial" w:cs="Arial"/>
          <w:lang w:eastAsia="en-GB"/>
        </w:rPr>
        <w:t xml:space="preserve"> which sets out the key principles that underpin Welsh Government funding</w:t>
      </w:r>
      <w:r w:rsidR="005B5C49" w:rsidRPr="000A41AA">
        <w:rPr>
          <w:rFonts w:ascii="Arial" w:hAnsi="Arial" w:cs="Arial"/>
          <w:lang w:eastAsia="en-GB"/>
        </w:rPr>
        <w:t>.</w:t>
      </w:r>
    </w:p>
    <w:p w14:paraId="540C5358" w14:textId="77777777" w:rsidR="004B139A" w:rsidRDefault="004B139A" w:rsidP="000A41AA">
      <w:pPr>
        <w:autoSpaceDE w:val="0"/>
        <w:autoSpaceDN w:val="0"/>
        <w:adjustRightInd w:val="0"/>
        <w:rPr>
          <w:rFonts w:ascii="Arial" w:hAnsi="Arial" w:cs="Arial"/>
          <w:lang w:eastAsia="en-GB"/>
        </w:rPr>
      </w:pPr>
    </w:p>
    <w:p w14:paraId="5CDA6297" w14:textId="77777777" w:rsidR="00136813" w:rsidRPr="000A41AA" w:rsidRDefault="00136813" w:rsidP="000A41AA">
      <w:pPr>
        <w:autoSpaceDE w:val="0"/>
        <w:autoSpaceDN w:val="0"/>
        <w:adjustRightInd w:val="0"/>
        <w:rPr>
          <w:rFonts w:ascii="Arial" w:hAnsi="Arial" w:cs="Arial"/>
          <w:lang w:eastAsia="en-GB"/>
        </w:rPr>
      </w:pPr>
    </w:p>
    <w:p w14:paraId="0AB8089C" w14:textId="69AACC2F" w:rsidR="004B139A" w:rsidRPr="00904F2D" w:rsidRDefault="004E5610" w:rsidP="00904F2D">
      <w:pPr>
        <w:pStyle w:val="ListParagraph"/>
        <w:numPr>
          <w:ilvl w:val="0"/>
          <w:numId w:val="33"/>
        </w:numPr>
        <w:autoSpaceDE w:val="0"/>
        <w:autoSpaceDN w:val="0"/>
        <w:adjustRightInd w:val="0"/>
        <w:rPr>
          <w:rFonts w:ascii="Arial" w:hAnsi="Arial" w:cs="Arial"/>
          <w:b/>
        </w:rPr>
      </w:pPr>
      <w:r w:rsidRPr="00904F2D">
        <w:rPr>
          <w:rFonts w:ascii="Arial" w:hAnsi="Arial" w:cs="Arial"/>
          <w:b/>
        </w:rPr>
        <w:t>Role</w:t>
      </w:r>
      <w:r w:rsidR="008C2816" w:rsidRPr="00904F2D">
        <w:rPr>
          <w:rFonts w:ascii="Arial" w:hAnsi="Arial" w:cs="Arial"/>
          <w:b/>
        </w:rPr>
        <w:t xml:space="preserve"> of </w:t>
      </w:r>
      <w:r w:rsidR="008D084D" w:rsidRPr="00904F2D">
        <w:rPr>
          <w:rFonts w:ascii="Arial" w:hAnsi="Arial" w:cs="Arial"/>
          <w:b/>
        </w:rPr>
        <w:t>Sub-</w:t>
      </w:r>
      <w:r w:rsidR="008C2816" w:rsidRPr="00904F2D">
        <w:rPr>
          <w:rFonts w:ascii="Arial" w:hAnsi="Arial" w:cs="Arial"/>
          <w:b/>
        </w:rPr>
        <w:t>Committee</w:t>
      </w:r>
    </w:p>
    <w:p w14:paraId="0F4F890C" w14:textId="77777777" w:rsidR="00521B3A" w:rsidRPr="000A41AA" w:rsidRDefault="00521B3A" w:rsidP="000A41AA">
      <w:pPr>
        <w:pStyle w:val="ListParagraph"/>
        <w:autoSpaceDE w:val="0"/>
        <w:autoSpaceDN w:val="0"/>
        <w:adjustRightInd w:val="0"/>
        <w:ind w:left="1440"/>
        <w:rPr>
          <w:rFonts w:ascii="Arial" w:hAnsi="Arial" w:cs="Arial"/>
          <w:b/>
        </w:rPr>
      </w:pPr>
    </w:p>
    <w:p w14:paraId="2C1B4EF5" w14:textId="67AFBBE7" w:rsidR="008E5FF6" w:rsidRPr="000A41AA" w:rsidRDefault="008E5FF6" w:rsidP="000A41AA">
      <w:pPr>
        <w:autoSpaceDE w:val="0"/>
        <w:autoSpaceDN w:val="0"/>
        <w:adjustRightInd w:val="0"/>
        <w:contextualSpacing/>
        <w:rPr>
          <w:rFonts w:ascii="Arial" w:hAnsi="Arial" w:cs="Arial"/>
        </w:rPr>
      </w:pPr>
      <w:r w:rsidRPr="000A41AA">
        <w:rPr>
          <w:rFonts w:ascii="Arial" w:hAnsi="Arial" w:cs="Arial"/>
        </w:rPr>
        <w:t xml:space="preserve">The role of the Sub-Committee is to monitor, </w:t>
      </w:r>
      <w:r w:rsidR="006C71EB" w:rsidRPr="000A41AA">
        <w:rPr>
          <w:rFonts w:ascii="Arial" w:hAnsi="Arial" w:cs="Arial"/>
        </w:rPr>
        <w:t xml:space="preserve">promote, and </w:t>
      </w:r>
      <w:r w:rsidRPr="000A41AA">
        <w:rPr>
          <w:rFonts w:ascii="Arial" w:hAnsi="Arial" w:cs="Arial"/>
        </w:rPr>
        <w:t xml:space="preserve">encourage </w:t>
      </w:r>
      <w:r w:rsidR="006C71EB" w:rsidRPr="000A41AA">
        <w:rPr>
          <w:rFonts w:ascii="Arial" w:hAnsi="Arial" w:cs="Arial"/>
        </w:rPr>
        <w:t>compliance with the Code</w:t>
      </w:r>
      <w:r w:rsidR="006C71EB" w:rsidRPr="000A41AA">
        <w:rPr>
          <w:rFonts w:ascii="Arial" w:hAnsi="Arial" w:cs="Arial"/>
          <w:lang w:val="en-US"/>
        </w:rPr>
        <w:t xml:space="preserve">, </w:t>
      </w:r>
      <w:r w:rsidRPr="000A41AA">
        <w:rPr>
          <w:rFonts w:ascii="Arial" w:hAnsi="Arial" w:cs="Arial"/>
        </w:rPr>
        <w:t xml:space="preserve">by promoting best practice and increasing understanding of the commitments within the </w:t>
      </w:r>
      <w:r w:rsidR="006C71EB" w:rsidRPr="000A41AA">
        <w:rPr>
          <w:rFonts w:ascii="Arial" w:hAnsi="Arial" w:cs="Arial"/>
        </w:rPr>
        <w:t xml:space="preserve">code </w:t>
      </w:r>
      <w:r w:rsidR="009B77BF" w:rsidRPr="000A41AA">
        <w:rPr>
          <w:rFonts w:ascii="Arial" w:hAnsi="Arial" w:cs="Arial"/>
        </w:rPr>
        <w:t xml:space="preserve">to </w:t>
      </w:r>
      <w:r w:rsidR="00873C45">
        <w:rPr>
          <w:rFonts w:ascii="Arial" w:hAnsi="Arial" w:cs="Arial"/>
        </w:rPr>
        <w:t xml:space="preserve">public sector bodies, </w:t>
      </w:r>
      <w:r w:rsidR="009B77BF" w:rsidRPr="000A41AA">
        <w:rPr>
          <w:rFonts w:ascii="Arial" w:hAnsi="Arial" w:cs="Arial"/>
        </w:rPr>
        <w:t>Welsh Government,</w:t>
      </w:r>
      <w:r w:rsidRPr="000A41AA">
        <w:rPr>
          <w:rFonts w:ascii="Arial" w:hAnsi="Arial" w:cs="Arial"/>
        </w:rPr>
        <w:t xml:space="preserve"> Government Sponsored Bodies, health bodies or </w:t>
      </w:r>
      <w:r w:rsidR="00873C45" w:rsidRPr="000A41AA">
        <w:rPr>
          <w:rFonts w:ascii="Arial" w:hAnsi="Arial" w:cs="Arial"/>
        </w:rPr>
        <w:t>third-party</w:t>
      </w:r>
      <w:r w:rsidRPr="000A41AA">
        <w:rPr>
          <w:rFonts w:ascii="Arial" w:hAnsi="Arial" w:cs="Arial"/>
        </w:rPr>
        <w:t xml:space="preserve"> schemes administered</w:t>
      </w:r>
      <w:r w:rsidR="009B77BF" w:rsidRPr="000A41AA">
        <w:rPr>
          <w:rFonts w:ascii="Arial" w:hAnsi="Arial" w:cs="Arial"/>
        </w:rPr>
        <w:t xml:space="preserve"> on behalf of the Welsh</w:t>
      </w:r>
      <w:r w:rsidRPr="000A41AA">
        <w:rPr>
          <w:rFonts w:ascii="Arial" w:hAnsi="Arial" w:cs="Arial"/>
        </w:rPr>
        <w:t xml:space="preserve"> Government. </w:t>
      </w:r>
    </w:p>
    <w:p w14:paraId="108CFD01" w14:textId="77777777" w:rsidR="004F17FF" w:rsidRPr="000A41AA" w:rsidRDefault="004F17FF" w:rsidP="000A41AA">
      <w:pPr>
        <w:autoSpaceDE w:val="0"/>
        <w:autoSpaceDN w:val="0"/>
        <w:adjustRightInd w:val="0"/>
        <w:contextualSpacing/>
        <w:rPr>
          <w:rFonts w:ascii="Arial" w:hAnsi="Arial" w:cs="Arial"/>
        </w:rPr>
      </w:pPr>
    </w:p>
    <w:p w14:paraId="1AC6EB9D" w14:textId="291F24F1" w:rsidR="004F17FF" w:rsidRPr="000A41AA" w:rsidRDefault="004F17FF" w:rsidP="000A41AA">
      <w:pPr>
        <w:autoSpaceDE w:val="0"/>
        <w:autoSpaceDN w:val="0"/>
        <w:adjustRightInd w:val="0"/>
        <w:contextualSpacing/>
        <w:rPr>
          <w:rFonts w:ascii="Arial" w:hAnsi="Arial" w:cs="Arial"/>
          <w:lang w:eastAsia="en-GB"/>
        </w:rPr>
      </w:pPr>
      <w:r w:rsidRPr="000A41AA">
        <w:rPr>
          <w:rFonts w:ascii="Arial" w:hAnsi="Arial" w:cs="Arial"/>
          <w:lang w:eastAsia="en-GB"/>
        </w:rPr>
        <w:t xml:space="preserve">There is a commitment on the part of Welsh Government and the Third Sector to addressing issues of </w:t>
      </w:r>
      <w:r w:rsidR="009C79AC" w:rsidRPr="000A41AA">
        <w:rPr>
          <w:rFonts w:ascii="Arial" w:hAnsi="Arial" w:cs="Arial"/>
          <w:lang w:eastAsia="en-GB"/>
        </w:rPr>
        <w:t>non-compliance with the Code</w:t>
      </w:r>
      <w:r w:rsidRPr="000A41AA">
        <w:rPr>
          <w:rFonts w:ascii="Arial" w:hAnsi="Arial" w:cs="Arial"/>
          <w:lang w:eastAsia="en-GB"/>
        </w:rPr>
        <w:t>. Third Sector organisations are encouraged to use this sub-group to share their experiences of good and bad pra</w:t>
      </w:r>
      <w:r w:rsidR="009C79AC" w:rsidRPr="000A41AA">
        <w:rPr>
          <w:rFonts w:ascii="Arial" w:hAnsi="Arial" w:cs="Arial"/>
          <w:lang w:eastAsia="en-GB"/>
        </w:rPr>
        <w:t>ctice in relation to the C</w:t>
      </w:r>
      <w:r w:rsidRPr="000A41AA">
        <w:rPr>
          <w:rFonts w:ascii="Arial" w:hAnsi="Arial" w:cs="Arial"/>
          <w:lang w:eastAsia="en-GB"/>
        </w:rPr>
        <w:t xml:space="preserve">ode of practice. </w:t>
      </w:r>
    </w:p>
    <w:p w14:paraId="2EB0CE1E" w14:textId="77777777" w:rsidR="008E5FF6" w:rsidRPr="000A41AA" w:rsidRDefault="008E5FF6" w:rsidP="000A41AA">
      <w:pPr>
        <w:autoSpaceDE w:val="0"/>
        <w:autoSpaceDN w:val="0"/>
        <w:adjustRightInd w:val="0"/>
        <w:contextualSpacing/>
        <w:rPr>
          <w:rFonts w:ascii="Arial" w:hAnsi="Arial" w:cs="Arial"/>
        </w:rPr>
      </w:pPr>
    </w:p>
    <w:p w14:paraId="7A06AB8E" w14:textId="07EB46E6" w:rsidR="00282F1E" w:rsidRPr="000A41AA" w:rsidRDefault="00282F1E" w:rsidP="000A41AA">
      <w:pPr>
        <w:contextualSpacing/>
        <w:rPr>
          <w:rFonts w:ascii="Arial" w:hAnsi="Arial" w:cs="Arial"/>
        </w:rPr>
      </w:pPr>
      <w:r w:rsidRPr="000A41AA">
        <w:rPr>
          <w:rFonts w:ascii="Arial" w:hAnsi="Arial" w:cs="Arial"/>
        </w:rPr>
        <w:t xml:space="preserve">Membership is on the understanding that this </w:t>
      </w:r>
      <w:r w:rsidR="009B77BF" w:rsidRPr="000A41AA">
        <w:rPr>
          <w:rFonts w:ascii="Arial" w:hAnsi="Arial" w:cs="Arial"/>
        </w:rPr>
        <w:t>Sub-Committee</w:t>
      </w:r>
      <w:r w:rsidRPr="000A41AA">
        <w:rPr>
          <w:rFonts w:ascii="Arial" w:hAnsi="Arial" w:cs="Arial"/>
        </w:rPr>
        <w:t xml:space="preserve"> is not the mechanism to raise or deal with individual complaints or to lobby in relation to funding for individual voluntary and community sector organisations or other organisations. Complaints or concerns of any nature should be directed through appropriate channels in the usual manner.</w:t>
      </w:r>
    </w:p>
    <w:p w14:paraId="0200C4B1" w14:textId="77777777" w:rsidR="00282F1E" w:rsidRPr="000A41AA" w:rsidRDefault="00282F1E" w:rsidP="000A41AA">
      <w:pPr>
        <w:contextualSpacing/>
        <w:rPr>
          <w:rFonts w:ascii="Arial" w:hAnsi="Arial" w:cs="Arial"/>
        </w:rPr>
      </w:pPr>
    </w:p>
    <w:p w14:paraId="3CEC4B8F" w14:textId="22618D0B" w:rsidR="00282F1E" w:rsidRPr="000A41AA" w:rsidRDefault="00282F1E" w:rsidP="000A41AA">
      <w:pPr>
        <w:autoSpaceDE w:val="0"/>
        <w:autoSpaceDN w:val="0"/>
        <w:adjustRightInd w:val="0"/>
        <w:contextualSpacing/>
        <w:rPr>
          <w:rFonts w:ascii="Arial" w:hAnsi="Arial" w:cs="Arial"/>
        </w:rPr>
      </w:pPr>
      <w:r w:rsidRPr="000A41AA">
        <w:rPr>
          <w:rFonts w:ascii="Arial" w:hAnsi="Arial" w:cs="Arial"/>
        </w:rPr>
        <w:t>Its function is advisory only, and it does not have powers to impose any sanctions or resolutions.  It may, however, make recommendati</w:t>
      </w:r>
      <w:r w:rsidR="009B77BF" w:rsidRPr="000A41AA">
        <w:rPr>
          <w:rFonts w:ascii="Arial" w:hAnsi="Arial" w:cs="Arial"/>
        </w:rPr>
        <w:t xml:space="preserve">ons to Welsh </w:t>
      </w:r>
      <w:r w:rsidRPr="000A41AA">
        <w:rPr>
          <w:rFonts w:ascii="Arial" w:hAnsi="Arial" w:cs="Arial"/>
        </w:rPr>
        <w:t xml:space="preserve">Government Ministers on any matters highlighted by the Sub-Committee. </w:t>
      </w:r>
    </w:p>
    <w:p w14:paraId="5407C587" w14:textId="4931BFF5" w:rsidR="004B139A" w:rsidRPr="000A41AA" w:rsidRDefault="004B139A" w:rsidP="000A41AA">
      <w:pPr>
        <w:autoSpaceDE w:val="0"/>
        <w:autoSpaceDN w:val="0"/>
        <w:adjustRightInd w:val="0"/>
        <w:contextualSpacing/>
        <w:rPr>
          <w:rFonts w:ascii="Arial" w:hAnsi="Arial" w:cs="Arial"/>
        </w:rPr>
      </w:pPr>
    </w:p>
    <w:p w14:paraId="149DF3C5" w14:textId="0A9D9746" w:rsidR="004B139A" w:rsidRPr="000A41AA" w:rsidRDefault="004B139A" w:rsidP="000A41AA">
      <w:pPr>
        <w:autoSpaceDE w:val="0"/>
        <w:autoSpaceDN w:val="0"/>
        <w:adjustRightInd w:val="0"/>
        <w:contextualSpacing/>
        <w:rPr>
          <w:rFonts w:ascii="Arial" w:hAnsi="Arial" w:cs="Arial"/>
        </w:rPr>
      </w:pPr>
    </w:p>
    <w:p w14:paraId="5AC10F93" w14:textId="3B7F6E9E" w:rsidR="004B139A" w:rsidRPr="000A41AA" w:rsidRDefault="004B139A" w:rsidP="000A41AA">
      <w:pPr>
        <w:autoSpaceDE w:val="0"/>
        <w:autoSpaceDN w:val="0"/>
        <w:adjustRightInd w:val="0"/>
        <w:contextualSpacing/>
        <w:rPr>
          <w:rFonts w:ascii="Arial" w:hAnsi="Arial" w:cs="Arial"/>
        </w:rPr>
      </w:pPr>
    </w:p>
    <w:p w14:paraId="22C372AD" w14:textId="3F131111" w:rsidR="004B139A" w:rsidRPr="000A41AA" w:rsidRDefault="004B139A" w:rsidP="000A41AA">
      <w:pPr>
        <w:autoSpaceDE w:val="0"/>
        <w:autoSpaceDN w:val="0"/>
        <w:adjustRightInd w:val="0"/>
        <w:contextualSpacing/>
        <w:rPr>
          <w:rFonts w:ascii="Arial" w:hAnsi="Arial" w:cs="Arial"/>
        </w:rPr>
      </w:pPr>
    </w:p>
    <w:p w14:paraId="5982982F" w14:textId="77777777" w:rsidR="004B139A" w:rsidRPr="000A41AA" w:rsidRDefault="004B139A" w:rsidP="000A41AA">
      <w:pPr>
        <w:autoSpaceDE w:val="0"/>
        <w:autoSpaceDN w:val="0"/>
        <w:adjustRightInd w:val="0"/>
        <w:contextualSpacing/>
        <w:rPr>
          <w:rFonts w:ascii="Arial" w:hAnsi="Arial" w:cs="Arial"/>
        </w:rPr>
      </w:pPr>
    </w:p>
    <w:p w14:paraId="658AC48C" w14:textId="77777777" w:rsidR="008E5FF6" w:rsidRPr="000A41AA" w:rsidRDefault="008E5FF6" w:rsidP="000A41AA">
      <w:pPr>
        <w:pStyle w:val="BodyTextIndent"/>
        <w:rPr>
          <w:rFonts w:ascii="Arial" w:hAnsi="Arial" w:cs="Arial"/>
        </w:rPr>
      </w:pPr>
    </w:p>
    <w:p w14:paraId="17A31AE9" w14:textId="7486ADEB" w:rsidR="00896C78" w:rsidRPr="000A41AA" w:rsidRDefault="00896C78" w:rsidP="00904F2D">
      <w:pPr>
        <w:pStyle w:val="BodyTextIndent"/>
        <w:numPr>
          <w:ilvl w:val="0"/>
          <w:numId w:val="33"/>
        </w:numPr>
        <w:rPr>
          <w:rFonts w:ascii="Arial" w:hAnsi="Arial" w:cs="Arial"/>
          <w:b/>
          <w:bCs/>
          <w:lang w:val="en-US"/>
        </w:rPr>
      </w:pPr>
      <w:r w:rsidRPr="000A41AA">
        <w:rPr>
          <w:rFonts w:ascii="Arial" w:hAnsi="Arial" w:cs="Arial"/>
          <w:b/>
          <w:bCs/>
          <w:lang w:val="en-US"/>
        </w:rPr>
        <w:t xml:space="preserve">Tasks and Responsibilities </w:t>
      </w:r>
    </w:p>
    <w:p w14:paraId="674C0D45" w14:textId="77777777" w:rsidR="00D05115" w:rsidRPr="000A41AA" w:rsidRDefault="00D05115" w:rsidP="000A41AA">
      <w:pPr>
        <w:tabs>
          <w:tab w:val="num" w:pos="360"/>
        </w:tabs>
        <w:autoSpaceDE w:val="0"/>
        <w:autoSpaceDN w:val="0"/>
        <w:adjustRightInd w:val="0"/>
        <w:ind w:left="360" w:hanging="360"/>
        <w:jc w:val="both"/>
        <w:rPr>
          <w:rFonts w:ascii="Arial" w:hAnsi="Arial" w:cs="Arial"/>
          <w:lang w:val="en-US"/>
        </w:rPr>
      </w:pPr>
    </w:p>
    <w:p w14:paraId="62F47836" w14:textId="30571DF4" w:rsidR="0012555D" w:rsidRPr="000A41AA" w:rsidRDefault="0012555D" w:rsidP="000A41AA">
      <w:pPr>
        <w:numPr>
          <w:ilvl w:val="0"/>
          <w:numId w:val="14"/>
        </w:numPr>
        <w:tabs>
          <w:tab w:val="clear" w:pos="720"/>
          <w:tab w:val="num" w:pos="360"/>
        </w:tabs>
        <w:autoSpaceDE w:val="0"/>
        <w:autoSpaceDN w:val="0"/>
        <w:adjustRightInd w:val="0"/>
        <w:ind w:left="360"/>
        <w:rPr>
          <w:rFonts w:ascii="Arial" w:hAnsi="Arial" w:cs="Arial"/>
          <w:lang w:val="en-US"/>
        </w:rPr>
      </w:pPr>
      <w:r w:rsidRPr="000A41AA">
        <w:rPr>
          <w:rFonts w:ascii="Arial" w:hAnsi="Arial" w:cs="Arial"/>
          <w:lang w:val="en-US"/>
        </w:rPr>
        <w:t xml:space="preserve">An overview of funding across the third sector scheme. </w:t>
      </w:r>
    </w:p>
    <w:p w14:paraId="6BA60BD8" w14:textId="695F81D0" w:rsidR="00D05115" w:rsidRPr="000A41AA" w:rsidRDefault="00873C45" w:rsidP="000A41AA">
      <w:pPr>
        <w:numPr>
          <w:ilvl w:val="0"/>
          <w:numId w:val="14"/>
        </w:numPr>
        <w:tabs>
          <w:tab w:val="clear" w:pos="720"/>
          <w:tab w:val="num" w:pos="360"/>
        </w:tabs>
        <w:autoSpaceDE w:val="0"/>
        <w:autoSpaceDN w:val="0"/>
        <w:adjustRightInd w:val="0"/>
        <w:ind w:left="360"/>
        <w:rPr>
          <w:rFonts w:ascii="Arial" w:hAnsi="Arial" w:cs="Arial"/>
          <w:lang w:val="en-US"/>
        </w:rPr>
      </w:pPr>
      <w:r w:rsidRPr="000A41AA">
        <w:rPr>
          <w:rFonts w:ascii="Arial" w:hAnsi="Arial" w:cs="Arial"/>
          <w:lang w:val="en-US"/>
        </w:rPr>
        <w:t>Advice</w:t>
      </w:r>
      <w:r w:rsidR="00D05115" w:rsidRPr="000A41AA">
        <w:rPr>
          <w:rFonts w:ascii="Arial" w:hAnsi="Arial" w:cs="Arial"/>
          <w:lang w:val="en-US"/>
        </w:rPr>
        <w:t xml:space="preserve"> on the</w:t>
      </w:r>
      <w:r w:rsidR="0012555D" w:rsidRPr="000A41AA">
        <w:rPr>
          <w:rFonts w:ascii="Arial" w:hAnsi="Arial" w:cs="Arial"/>
          <w:lang w:val="en-US"/>
        </w:rPr>
        <w:t xml:space="preserve"> promotion,</w:t>
      </w:r>
      <w:r w:rsidR="00D05115" w:rsidRPr="000A41AA">
        <w:rPr>
          <w:rFonts w:ascii="Arial" w:hAnsi="Arial" w:cs="Arial"/>
          <w:lang w:val="en-US"/>
        </w:rPr>
        <w:t xml:space="preserve"> implementation, monitoring and review</w:t>
      </w:r>
      <w:r>
        <w:rPr>
          <w:rFonts w:ascii="Arial" w:hAnsi="Arial" w:cs="Arial"/>
          <w:lang w:val="en-US"/>
        </w:rPr>
        <w:t xml:space="preserve"> of</w:t>
      </w:r>
      <w:r w:rsidR="00D05115" w:rsidRPr="000A41AA">
        <w:rPr>
          <w:rFonts w:ascii="Arial" w:hAnsi="Arial" w:cs="Arial"/>
          <w:lang w:val="en-US"/>
        </w:rPr>
        <w:t xml:space="preserve"> </w:t>
      </w:r>
      <w:r w:rsidR="00EC5AA0" w:rsidRPr="000A41AA">
        <w:rPr>
          <w:rFonts w:ascii="Arial" w:hAnsi="Arial" w:cs="Arial"/>
          <w:lang w:val="en-US"/>
        </w:rPr>
        <w:t xml:space="preserve">the </w:t>
      </w:r>
      <w:r w:rsidR="004E5610" w:rsidRPr="000A41AA">
        <w:rPr>
          <w:rFonts w:ascii="Arial" w:hAnsi="Arial" w:cs="Arial"/>
        </w:rPr>
        <w:t>Code of Practice for Funding</w:t>
      </w:r>
      <w:r w:rsidR="00262532" w:rsidRPr="000A41AA">
        <w:rPr>
          <w:rFonts w:ascii="Arial" w:hAnsi="Arial" w:cs="Arial"/>
        </w:rPr>
        <w:t xml:space="preserve"> the third sector</w:t>
      </w:r>
      <w:r w:rsidR="004E5610" w:rsidRPr="000A41AA">
        <w:rPr>
          <w:rFonts w:ascii="Arial" w:hAnsi="Arial" w:cs="Arial"/>
        </w:rPr>
        <w:t xml:space="preserve"> (the Code)</w:t>
      </w:r>
      <w:r w:rsidR="00EC5AA0" w:rsidRPr="000A41AA">
        <w:rPr>
          <w:rFonts w:ascii="Arial" w:hAnsi="Arial" w:cs="Arial"/>
        </w:rPr>
        <w:t>.</w:t>
      </w:r>
    </w:p>
    <w:p w14:paraId="5C21605E" w14:textId="11E73C65" w:rsidR="00815C3D" w:rsidRPr="000A41AA" w:rsidRDefault="00815C3D" w:rsidP="000A41AA">
      <w:pPr>
        <w:numPr>
          <w:ilvl w:val="0"/>
          <w:numId w:val="14"/>
        </w:numPr>
        <w:tabs>
          <w:tab w:val="clear" w:pos="720"/>
          <w:tab w:val="num" w:pos="360"/>
        </w:tabs>
        <w:autoSpaceDE w:val="0"/>
        <w:autoSpaceDN w:val="0"/>
        <w:adjustRightInd w:val="0"/>
        <w:ind w:left="360"/>
        <w:rPr>
          <w:rFonts w:ascii="Arial" w:hAnsi="Arial" w:cs="Arial"/>
        </w:rPr>
      </w:pPr>
      <w:r w:rsidRPr="000A41AA">
        <w:rPr>
          <w:rFonts w:ascii="Arial" w:hAnsi="Arial" w:cs="Arial"/>
          <w:lang w:val="en-US"/>
        </w:rPr>
        <w:t>C</w:t>
      </w:r>
      <w:r w:rsidR="00D05115" w:rsidRPr="000A41AA">
        <w:rPr>
          <w:rFonts w:ascii="Arial" w:hAnsi="Arial" w:cs="Arial"/>
          <w:lang w:val="en-US"/>
        </w:rPr>
        <w:t>onsider issues relat</w:t>
      </w:r>
      <w:r w:rsidR="00CA511C" w:rsidRPr="000A41AA">
        <w:rPr>
          <w:rFonts w:ascii="Arial" w:hAnsi="Arial" w:cs="Arial"/>
          <w:lang w:val="en-US"/>
        </w:rPr>
        <w:t>ing</w:t>
      </w:r>
      <w:r w:rsidR="00D05115" w:rsidRPr="000A41AA">
        <w:rPr>
          <w:rFonts w:ascii="Arial" w:hAnsi="Arial" w:cs="Arial"/>
          <w:lang w:val="en-US"/>
        </w:rPr>
        <w:t xml:space="preserve"> to the implementation of the </w:t>
      </w:r>
      <w:r w:rsidR="00EC5AA0" w:rsidRPr="000A41AA">
        <w:rPr>
          <w:rFonts w:ascii="Arial" w:hAnsi="Arial" w:cs="Arial"/>
          <w:lang w:val="en-US"/>
        </w:rPr>
        <w:t xml:space="preserve">Code </w:t>
      </w:r>
      <w:r w:rsidR="00D05115" w:rsidRPr="000A41AA">
        <w:rPr>
          <w:rFonts w:ascii="Arial" w:hAnsi="Arial" w:cs="Arial"/>
          <w:lang w:val="en-US"/>
        </w:rPr>
        <w:t xml:space="preserve">that affect, or are of concern to, the </w:t>
      </w:r>
      <w:r w:rsidR="0009753B" w:rsidRPr="000A41AA">
        <w:rPr>
          <w:rFonts w:ascii="Arial" w:hAnsi="Arial" w:cs="Arial"/>
          <w:lang w:val="en-US"/>
        </w:rPr>
        <w:t>T</w:t>
      </w:r>
      <w:r w:rsidR="007A26AB" w:rsidRPr="000A41AA">
        <w:rPr>
          <w:rFonts w:ascii="Arial" w:hAnsi="Arial" w:cs="Arial"/>
          <w:lang w:val="en-US"/>
        </w:rPr>
        <w:t>hird</w:t>
      </w:r>
      <w:r w:rsidR="00D05115" w:rsidRPr="000A41AA">
        <w:rPr>
          <w:rFonts w:ascii="Arial" w:hAnsi="Arial" w:cs="Arial"/>
          <w:lang w:val="en-US"/>
        </w:rPr>
        <w:t xml:space="preserve"> </w:t>
      </w:r>
      <w:r w:rsidR="0009753B" w:rsidRPr="000A41AA">
        <w:rPr>
          <w:rFonts w:ascii="Arial" w:hAnsi="Arial" w:cs="Arial"/>
          <w:lang w:val="en-US"/>
        </w:rPr>
        <w:t>S</w:t>
      </w:r>
      <w:r w:rsidR="00D05115" w:rsidRPr="000A41AA">
        <w:rPr>
          <w:rFonts w:ascii="Arial" w:hAnsi="Arial" w:cs="Arial"/>
          <w:lang w:val="en-US"/>
        </w:rPr>
        <w:t xml:space="preserve">ector and </w:t>
      </w:r>
      <w:r w:rsidRPr="000A41AA">
        <w:rPr>
          <w:rFonts w:ascii="Arial" w:hAnsi="Arial" w:cs="Arial"/>
          <w:lang w:val="en-US"/>
        </w:rPr>
        <w:t xml:space="preserve">work with </w:t>
      </w:r>
      <w:r w:rsidR="00873C45">
        <w:rPr>
          <w:rFonts w:ascii="Arial" w:hAnsi="Arial" w:cs="Arial"/>
          <w:lang w:val="en-US"/>
        </w:rPr>
        <w:t xml:space="preserve">relevant </w:t>
      </w:r>
      <w:r w:rsidR="00873C45">
        <w:rPr>
          <w:rFonts w:ascii="Arial" w:hAnsi="Arial" w:cs="Arial"/>
        </w:rPr>
        <w:t>public sector bodies</w:t>
      </w:r>
      <w:r w:rsidRPr="000A41AA">
        <w:rPr>
          <w:rFonts w:ascii="Arial" w:hAnsi="Arial" w:cs="Arial"/>
        </w:rPr>
        <w:t xml:space="preserve"> </w:t>
      </w:r>
      <w:r w:rsidR="008845D2" w:rsidRPr="000A41AA">
        <w:rPr>
          <w:rFonts w:ascii="Arial" w:hAnsi="Arial" w:cs="Arial"/>
          <w:lang w:val="en-US"/>
        </w:rPr>
        <w:t xml:space="preserve">to </w:t>
      </w:r>
      <w:r w:rsidRPr="000A41AA">
        <w:rPr>
          <w:rFonts w:ascii="Arial" w:hAnsi="Arial" w:cs="Arial"/>
          <w:lang w:val="en-US"/>
        </w:rPr>
        <w:t xml:space="preserve">develop solutions and </w:t>
      </w:r>
      <w:r w:rsidR="00D05115" w:rsidRPr="000A41AA">
        <w:rPr>
          <w:rFonts w:ascii="Arial" w:hAnsi="Arial" w:cs="Arial"/>
          <w:lang w:val="en-US"/>
        </w:rPr>
        <w:t xml:space="preserve">recommendations </w:t>
      </w:r>
      <w:r w:rsidR="004F17FF" w:rsidRPr="000A41AA">
        <w:rPr>
          <w:rFonts w:ascii="Arial" w:hAnsi="Arial" w:cs="Arial"/>
          <w:lang w:val="en-US"/>
        </w:rPr>
        <w:t xml:space="preserve">with </w:t>
      </w:r>
      <w:r w:rsidR="0009753B" w:rsidRPr="000A41AA">
        <w:rPr>
          <w:rFonts w:ascii="Arial" w:hAnsi="Arial" w:cs="Arial"/>
          <w:lang w:val="en-US"/>
        </w:rPr>
        <w:t>Welsh Government</w:t>
      </w:r>
      <w:r w:rsidR="008D7927" w:rsidRPr="000A41AA">
        <w:rPr>
          <w:rFonts w:ascii="Arial" w:hAnsi="Arial" w:cs="Arial"/>
          <w:lang w:val="en-US"/>
        </w:rPr>
        <w:t xml:space="preserve"> and those covered by the Code</w:t>
      </w:r>
      <w:r w:rsidR="00D05115" w:rsidRPr="000A41AA">
        <w:rPr>
          <w:rFonts w:ascii="Arial" w:hAnsi="Arial" w:cs="Arial"/>
          <w:lang w:val="en-US"/>
        </w:rPr>
        <w:t>.</w:t>
      </w:r>
    </w:p>
    <w:p w14:paraId="077ADC94" w14:textId="211C7651" w:rsidR="00815C3D" w:rsidRPr="000A41AA" w:rsidRDefault="00815C3D" w:rsidP="000A41AA">
      <w:pPr>
        <w:numPr>
          <w:ilvl w:val="0"/>
          <w:numId w:val="14"/>
        </w:numPr>
        <w:tabs>
          <w:tab w:val="clear" w:pos="720"/>
          <w:tab w:val="num" w:pos="360"/>
        </w:tabs>
        <w:autoSpaceDE w:val="0"/>
        <w:autoSpaceDN w:val="0"/>
        <w:adjustRightInd w:val="0"/>
        <w:ind w:left="360"/>
        <w:rPr>
          <w:rFonts w:ascii="Arial" w:hAnsi="Arial" w:cs="Arial"/>
        </w:rPr>
      </w:pPr>
      <w:r w:rsidRPr="000A41AA">
        <w:rPr>
          <w:rFonts w:ascii="Arial" w:hAnsi="Arial" w:cs="Arial"/>
        </w:rPr>
        <w:t>Identify</w:t>
      </w:r>
      <w:r w:rsidR="008D7927" w:rsidRPr="000A41AA">
        <w:rPr>
          <w:rFonts w:ascii="Arial" w:hAnsi="Arial" w:cs="Arial"/>
        </w:rPr>
        <w:t xml:space="preserve"> (and where necessary commission)</w:t>
      </w:r>
      <w:r w:rsidR="006C71EB" w:rsidRPr="000A41AA">
        <w:rPr>
          <w:rFonts w:ascii="Arial" w:hAnsi="Arial" w:cs="Arial"/>
        </w:rPr>
        <w:t xml:space="preserve"> and</w:t>
      </w:r>
      <w:r w:rsidRPr="000A41AA">
        <w:rPr>
          <w:rFonts w:ascii="Arial" w:hAnsi="Arial" w:cs="Arial"/>
        </w:rPr>
        <w:t xml:space="preserve"> </w:t>
      </w:r>
      <w:r w:rsidR="008D7927" w:rsidRPr="000A41AA">
        <w:rPr>
          <w:rFonts w:ascii="Arial" w:hAnsi="Arial" w:cs="Arial"/>
        </w:rPr>
        <w:t xml:space="preserve">gather </w:t>
      </w:r>
      <w:r w:rsidRPr="000A41AA">
        <w:rPr>
          <w:rFonts w:ascii="Arial" w:hAnsi="Arial" w:cs="Arial"/>
        </w:rPr>
        <w:t xml:space="preserve">the information required to monitor compliance and develop solutions to ensure that the Code is effective and robust for all partners and stakeholders. </w:t>
      </w:r>
    </w:p>
    <w:p w14:paraId="0F6CD8DC" w14:textId="5FAF7F10" w:rsidR="00815C3D" w:rsidRPr="000A41AA" w:rsidRDefault="00815C3D" w:rsidP="000A41AA">
      <w:pPr>
        <w:numPr>
          <w:ilvl w:val="0"/>
          <w:numId w:val="14"/>
        </w:numPr>
        <w:tabs>
          <w:tab w:val="clear" w:pos="720"/>
          <w:tab w:val="num" w:pos="360"/>
        </w:tabs>
        <w:autoSpaceDE w:val="0"/>
        <w:autoSpaceDN w:val="0"/>
        <w:adjustRightInd w:val="0"/>
        <w:ind w:left="360"/>
        <w:rPr>
          <w:rFonts w:ascii="Arial" w:hAnsi="Arial" w:cs="Arial"/>
        </w:rPr>
      </w:pPr>
      <w:r w:rsidRPr="000A41AA">
        <w:rPr>
          <w:rFonts w:ascii="Arial" w:hAnsi="Arial" w:cs="Arial"/>
        </w:rPr>
        <w:t>Work in partnership with</w:t>
      </w:r>
      <w:r w:rsidR="00486A75" w:rsidRPr="000A41AA">
        <w:rPr>
          <w:rFonts w:ascii="Arial" w:hAnsi="Arial" w:cs="Arial"/>
        </w:rPr>
        <w:t xml:space="preserve"> third sector organisations,</w:t>
      </w:r>
      <w:r w:rsidR="00873C45">
        <w:rPr>
          <w:rFonts w:ascii="Arial" w:hAnsi="Arial" w:cs="Arial"/>
        </w:rPr>
        <w:t xml:space="preserve"> Welsh Government and</w:t>
      </w:r>
      <w:r w:rsidR="009B77BF" w:rsidRPr="000A41AA">
        <w:rPr>
          <w:rFonts w:ascii="Arial" w:hAnsi="Arial" w:cs="Arial"/>
        </w:rPr>
        <w:t xml:space="preserve"> </w:t>
      </w:r>
      <w:r w:rsidR="00873C45">
        <w:rPr>
          <w:rFonts w:ascii="Arial" w:hAnsi="Arial" w:cs="Arial"/>
        </w:rPr>
        <w:t xml:space="preserve">public sector bodies </w:t>
      </w:r>
      <w:r w:rsidRPr="000A41AA">
        <w:rPr>
          <w:rFonts w:ascii="Arial" w:hAnsi="Arial" w:cs="Arial"/>
        </w:rPr>
        <w:t>to develop solutions and resolutions under the Code</w:t>
      </w:r>
      <w:r w:rsidR="00486A75" w:rsidRPr="000A41AA">
        <w:rPr>
          <w:rFonts w:ascii="Arial" w:hAnsi="Arial" w:cs="Arial"/>
        </w:rPr>
        <w:t>.</w:t>
      </w:r>
      <w:r w:rsidRPr="000A41AA">
        <w:rPr>
          <w:rFonts w:ascii="Arial" w:hAnsi="Arial" w:cs="Arial"/>
        </w:rPr>
        <w:t xml:space="preserve">  </w:t>
      </w:r>
    </w:p>
    <w:p w14:paraId="5DC82126" w14:textId="2EF1ABEC" w:rsidR="00D05115" w:rsidRPr="000A41AA" w:rsidRDefault="00815C3D" w:rsidP="000A41AA">
      <w:pPr>
        <w:numPr>
          <w:ilvl w:val="0"/>
          <w:numId w:val="14"/>
        </w:numPr>
        <w:tabs>
          <w:tab w:val="clear" w:pos="720"/>
          <w:tab w:val="num" w:pos="360"/>
        </w:tabs>
        <w:autoSpaceDE w:val="0"/>
        <w:autoSpaceDN w:val="0"/>
        <w:adjustRightInd w:val="0"/>
        <w:ind w:left="360"/>
        <w:rPr>
          <w:rFonts w:ascii="Arial" w:hAnsi="Arial" w:cs="Arial"/>
        </w:rPr>
      </w:pPr>
      <w:r w:rsidRPr="000A41AA">
        <w:rPr>
          <w:rFonts w:ascii="Arial" w:hAnsi="Arial" w:cs="Arial"/>
        </w:rPr>
        <w:t>R</w:t>
      </w:r>
      <w:r w:rsidR="00D05115" w:rsidRPr="000A41AA">
        <w:rPr>
          <w:rFonts w:ascii="Arial" w:hAnsi="Arial" w:cs="Arial"/>
        </w:rPr>
        <w:t>eceiv</w:t>
      </w:r>
      <w:r w:rsidRPr="000A41AA">
        <w:rPr>
          <w:rFonts w:ascii="Arial" w:hAnsi="Arial" w:cs="Arial"/>
        </w:rPr>
        <w:t xml:space="preserve">e </w:t>
      </w:r>
      <w:r w:rsidR="00D05115" w:rsidRPr="000A41AA">
        <w:rPr>
          <w:rFonts w:ascii="Arial" w:hAnsi="Arial" w:cs="Arial"/>
        </w:rPr>
        <w:t xml:space="preserve">and consider reports from </w:t>
      </w:r>
      <w:r w:rsidR="003E2BA2" w:rsidRPr="000A41AA">
        <w:rPr>
          <w:rFonts w:ascii="Arial" w:hAnsi="Arial" w:cs="Arial"/>
        </w:rPr>
        <w:t xml:space="preserve">Welsh </w:t>
      </w:r>
      <w:r w:rsidR="00D05115" w:rsidRPr="000A41AA">
        <w:rPr>
          <w:rFonts w:ascii="Arial" w:hAnsi="Arial" w:cs="Arial"/>
        </w:rPr>
        <w:t xml:space="preserve">Government divisions, </w:t>
      </w:r>
      <w:r w:rsidR="00873C45">
        <w:rPr>
          <w:rFonts w:ascii="Arial" w:hAnsi="Arial" w:cs="Arial"/>
        </w:rPr>
        <w:t xml:space="preserve">public bodies </w:t>
      </w:r>
      <w:r w:rsidRPr="000A41AA">
        <w:rPr>
          <w:rFonts w:ascii="Arial" w:hAnsi="Arial" w:cs="Arial"/>
        </w:rPr>
        <w:t>and</w:t>
      </w:r>
      <w:r w:rsidR="00D05115" w:rsidRPr="000A41AA">
        <w:rPr>
          <w:rFonts w:ascii="Arial" w:hAnsi="Arial" w:cs="Arial"/>
        </w:rPr>
        <w:t xml:space="preserve"> from organisations administering third party grant schemes on</w:t>
      </w:r>
      <w:r w:rsidR="00A21545" w:rsidRPr="000A41AA">
        <w:rPr>
          <w:rFonts w:ascii="Arial" w:hAnsi="Arial" w:cs="Arial"/>
        </w:rPr>
        <w:t xml:space="preserve"> </w:t>
      </w:r>
      <w:r w:rsidR="00073992" w:rsidRPr="000A41AA">
        <w:rPr>
          <w:rFonts w:ascii="Arial" w:hAnsi="Arial" w:cs="Arial"/>
        </w:rPr>
        <w:t>the</w:t>
      </w:r>
      <w:r w:rsidR="00A21545" w:rsidRPr="000A41AA">
        <w:rPr>
          <w:rFonts w:ascii="Arial" w:hAnsi="Arial" w:cs="Arial"/>
        </w:rPr>
        <w:t xml:space="preserve"> Welsh Government’s behalf on </w:t>
      </w:r>
      <w:r w:rsidR="00D05115" w:rsidRPr="000A41AA">
        <w:rPr>
          <w:rFonts w:ascii="Arial" w:hAnsi="Arial" w:cs="Arial"/>
        </w:rPr>
        <w:t xml:space="preserve">their compliance with the </w:t>
      </w:r>
      <w:proofErr w:type="gramStart"/>
      <w:r w:rsidRPr="000A41AA">
        <w:rPr>
          <w:rFonts w:ascii="Arial" w:hAnsi="Arial" w:cs="Arial"/>
        </w:rPr>
        <w:t>Code</w:t>
      </w:r>
      <w:r w:rsidR="00D05115" w:rsidRPr="000A41AA">
        <w:rPr>
          <w:rFonts w:ascii="Arial" w:hAnsi="Arial" w:cs="Arial"/>
        </w:rPr>
        <w:t>;</w:t>
      </w:r>
      <w:proofErr w:type="gramEnd"/>
      <w:r w:rsidR="00D05115" w:rsidRPr="000A41AA">
        <w:rPr>
          <w:rFonts w:ascii="Arial" w:hAnsi="Arial" w:cs="Arial"/>
        </w:rPr>
        <w:t xml:space="preserve"> </w:t>
      </w:r>
    </w:p>
    <w:p w14:paraId="61AC959B" w14:textId="72CDB6D0" w:rsidR="00D05115" w:rsidRPr="000A41AA" w:rsidRDefault="00815C3D" w:rsidP="000A41AA">
      <w:pPr>
        <w:numPr>
          <w:ilvl w:val="0"/>
          <w:numId w:val="15"/>
        </w:numPr>
        <w:tabs>
          <w:tab w:val="clear" w:pos="720"/>
          <w:tab w:val="num" w:pos="360"/>
        </w:tabs>
        <w:ind w:left="360"/>
        <w:rPr>
          <w:rFonts w:ascii="Arial" w:hAnsi="Arial" w:cs="Arial"/>
          <w:i/>
        </w:rPr>
      </w:pPr>
      <w:r w:rsidRPr="000A41AA">
        <w:rPr>
          <w:rFonts w:ascii="Arial" w:hAnsi="Arial" w:cs="Arial"/>
        </w:rPr>
        <w:t>M</w:t>
      </w:r>
      <w:r w:rsidR="00D05115" w:rsidRPr="000A41AA">
        <w:rPr>
          <w:rFonts w:ascii="Arial" w:hAnsi="Arial" w:cs="Arial"/>
        </w:rPr>
        <w:t>onitor</w:t>
      </w:r>
      <w:r w:rsidR="00CF709F" w:rsidRPr="000A41AA">
        <w:rPr>
          <w:rFonts w:ascii="Arial" w:hAnsi="Arial" w:cs="Arial"/>
        </w:rPr>
        <w:t xml:space="preserve">, </w:t>
      </w:r>
      <w:r w:rsidR="00D05115" w:rsidRPr="000A41AA">
        <w:rPr>
          <w:rFonts w:ascii="Arial" w:hAnsi="Arial" w:cs="Arial"/>
        </w:rPr>
        <w:t>consider</w:t>
      </w:r>
      <w:r w:rsidR="00CF709F" w:rsidRPr="000A41AA">
        <w:rPr>
          <w:rFonts w:ascii="Arial" w:hAnsi="Arial" w:cs="Arial"/>
        </w:rPr>
        <w:t xml:space="preserve"> and investigate</w:t>
      </w:r>
      <w:r w:rsidR="00D05115" w:rsidRPr="000A41AA">
        <w:rPr>
          <w:rFonts w:ascii="Arial" w:hAnsi="Arial" w:cs="Arial"/>
        </w:rPr>
        <w:t xml:space="preserve"> individual cases of alleged non</w:t>
      </w:r>
      <w:r w:rsidR="00B46A7E" w:rsidRPr="000A41AA">
        <w:rPr>
          <w:rFonts w:ascii="Arial" w:hAnsi="Arial" w:cs="Arial"/>
        </w:rPr>
        <w:t>-</w:t>
      </w:r>
      <w:r w:rsidR="00D05115" w:rsidRPr="000A41AA">
        <w:rPr>
          <w:rFonts w:ascii="Arial" w:hAnsi="Arial" w:cs="Arial"/>
        </w:rPr>
        <w:t xml:space="preserve"> compliance with the Code by </w:t>
      </w:r>
      <w:r w:rsidR="00A21545" w:rsidRPr="000A41AA">
        <w:rPr>
          <w:rFonts w:ascii="Arial" w:hAnsi="Arial" w:cs="Arial"/>
        </w:rPr>
        <w:t>the Welsh Government</w:t>
      </w:r>
      <w:r w:rsidR="00D05115" w:rsidRPr="000A41AA">
        <w:rPr>
          <w:rFonts w:ascii="Arial" w:hAnsi="Arial" w:cs="Arial"/>
        </w:rPr>
        <w:t xml:space="preserve">, </w:t>
      </w:r>
      <w:r w:rsidR="00873C45">
        <w:rPr>
          <w:rFonts w:ascii="Arial" w:hAnsi="Arial" w:cs="Arial"/>
        </w:rPr>
        <w:t>relevant public sector bodies</w:t>
      </w:r>
      <w:r w:rsidR="00D05115" w:rsidRPr="000A41AA">
        <w:rPr>
          <w:rFonts w:ascii="Arial" w:hAnsi="Arial" w:cs="Arial"/>
        </w:rPr>
        <w:t xml:space="preserve">, or </w:t>
      </w:r>
      <w:r w:rsidR="00904F2D" w:rsidRPr="000A41AA">
        <w:rPr>
          <w:rFonts w:ascii="Arial" w:hAnsi="Arial" w:cs="Arial"/>
        </w:rPr>
        <w:t>third-party</w:t>
      </w:r>
      <w:r w:rsidR="00D05115" w:rsidRPr="000A41AA">
        <w:rPr>
          <w:rFonts w:ascii="Arial" w:hAnsi="Arial" w:cs="Arial"/>
        </w:rPr>
        <w:t xml:space="preserve"> schemes</w:t>
      </w:r>
      <w:r w:rsidR="00A21545" w:rsidRPr="000A41AA">
        <w:rPr>
          <w:rFonts w:ascii="Arial" w:hAnsi="Arial" w:cs="Arial"/>
        </w:rPr>
        <w:t xml:space="preserve"> administered on the Welsh Government</w:t>
      </w:r>
      <w:r w:rsidR="00B46A7E" w:rsidRPr="000A41AA">
        <w:rPr>
          <w:rFonts w:ascii="Arial" w:hAnsi="Arial" w:cs="Arial"/>
        </w:rPr>
        <w:t>’</w:t>
      </w:r>
      <w:r w:rsidR="00A21545" w:rsidRPr="000A41AA">
        <w:rPr>
          <w:rFonts w:ascii="Arial" w:hAnsi="Arial" w:cs="Arial"/>
        </w:rPr>
        <w:t>s behalf</w:t>
      </w:r>
      <w:r w:rsidR="00D05115" w:rsidRPr="000A41AA">
        <w:rPr>
          <w:rFonts w:ascii="Arial" w:hAnsi="Arial" w:cs="Arial"/>
        </w:rPr>
        <w:t>), and with other provisions of the Scheme, and providing advice</w:t>
      </w:r>
      <w:r w:rsidRPr="000A41AA">
        <w:rPr>
          <w:rFonts w:ascii="Arial" w:hAnsi="Arial" w:cs="Arial"/>
        </w:rPr>
        <w:t xml:space="preserve"> and solutions </w:t>
      </w:r>
      <w:r w:rsidR="00D05115" w:rsidRPr="000A41AA">
        <w:rPr>
          <w:rFonts w:ascii="Arial" w:hAnsi="Arial" w:cs="Arial"/>
        </w:rPr>
        <w:t xml:space="preserve">on how these might be </w:t>
      </w:r>
      <w:proofErr w:type="gramStart"/>
      <w:r w:rsidR="00D05115" w:rsidRPr="000A41AA">
        <w:rPr>
          <w:rFonts w:ascii="Arial" w:hAnsi="Arial" w:cs="Arial"/>
        </w:rPr>
        <w:t>addressed;</w:t>
      </w:r>
      <w:proofErr w:type="gramEnd"/>
      <w:r w:rsidR="00D05115" w:rsidRPr="000A41AA">
        <w:rPr>
          <w:rFonts w:ascii="Arial" w:hAnsi="Arial" w:cs="Arial"/>
        </w:rPr>
        <w:t xml:space="preserve">  </w:t>
      </w:r>
    </w:p>
    <w:p w14:paraId="34F43D3E" w14:textId="178E5CA2" w:rsidR="00815C3D" w:rsidRPr="000A41AA" w:rsidRDefault="00486A75" w:rsidP="000A41AA">
      <w:pPr>
        <w:numPr>
          <w:ilvl w:val="0"/>
          <w:numId w:val="15"/>
        </w:numPr>
        <w:tabs>
          <w:tab w:val="clear" w:pos="720"/>
          <w:tab w:val="num" w:pos="360"/>
        </w:tabs>
        <w:ind w:left="360"/>
        <w:rPr>
          <w:rFonts w:ascii="Arial" w:hAnsi="Arial" w:cs="Arial"/>
        </w:rPr>
      </w:pPr>
      <w:r w:rsidRPr="000A41AA">
        <w:rPr>
          <w:rFonts w:ascii="Arial" w:hAnsi="Arial" w:cs="Arial"/>
        </w:rPr>
        <w:t xml:space="preserve">Take a primary and proactive role in regularly assessing the needs for </w:t>
      </w:r>
      <w:r w:rsidR="00D05115" w:rsidRPr="000A41AA">
        <w:rPr>
          <w:rFonts w:ascii="Arial" w:hAnsi="Arial" w:cs="Arial"/>
        </w:rPr>
        <w:t>revisions to the Code</w:t>
      </w:r>
      <w:r w:rsidR="00047875" w:rsidRPr="000A41AA">
        <w:rPr>
          <w:rFonts w:ascii="Arial" w:hAnsi="Arial" w:cs="Arial"/>
        </w:rPr>
        <w:t xml:space="preserve"> and the TORs of the sub-committee</w:t>
      </w:r>
      <w:r w:rsidRPr="000A41AA">
        <w:rPr>
          <w:rFonts w:ascii="Arial" w:hAnsi="Arial" w:cs="Arial"/>
        </w:rPr>
        <w:t xml:space="preserve"> in the context of changes to the legislative and funding environment.</w:t>
      </w:r>
      <w:r w:rsidR="00047875" w:rsidRPr="000A41AA">
        <w:rPr>
          <w:rFonts w:ascii="Arial" w:hAnsi="Arial" w:cs="Arial"/>
        </w:rPr>
        <w:t xml:space="preserve"> </w:t>
      </w:r>
    </w:p>
    <w:p w14:paraId="18DE3683" w14:textId="11C3531B" w:rsidR="00D05115" w:rsidRPr="000A41AA" w:rsidRDefault="00815C3D" w:rsidP="000A41AA">
      <w:pPr>
        <w:numPr>
          <w:ilvl w:val="0"/>
          <w:numId w:val="15"/>
        </w:numPr>
        <w:tabs>
          <w:tab w:val="clear" w:pos="720"/>
          <w:tab w:val="num" w:pos="360"/>
        </w:tabs>
        <w:ind w:left="360"/>
        <w:rPr>
          <w:rFonts w:ascii="Arial" w:hAnsi="Arial" w:cs="Arial"/>
        </w:rPr>
      </w:pPr>
      <w:r w:rsidRPr="000A41AA">
        <w:rPr>
          <w:rFonts w:ascii="Arial" w:hAnsi="Arial" w:cs="Arial"/>
        </w:rPr>
        <w:t>P</w:t>
      </w:r>
      <w:r w:rsidR="00D05115" w:rsidRPr="000A41AA">
        <w:rPr>
          <w:rFonts w:ascii="Arial" w:hAnsi="Arial" w:cs="Arial"/>
        </w:rPr>
        <w:t>rovid</w:t>
      </w:r>
      <w:r w:rsidRPr="000A41AA">
        <w:rPr>
          <w:rFonts w:ascii="Arial" w:hAnsi="Arial" w:cs="Arial"/>
        </w:rPr>
        <w:t xml:space="preserve">e regular and </w:t>
      </w:r>
      <w:r w:rsidR="00E20B5E" w:rsidRPr="000A41AA">
        <w:rPr>
          <w:rFonts w:ascii="Arial" w:hAnsi="Arial" w:cs="Arial"/>
        </w:rPr>
        <w:t xml:space="preserve">appropriate </w:t>
      </w:r>
      <w:r w:rsidR="00D05115" w:rsidRPr="000A41AA">
        <w:rPr>
          <w:rFonts w:ascii="Arial" w:hAnsi="Arial" w:cs="Arial"/>
        </w:rPr>
        <w:t xml:space="preserve">reports to the </w:t>
      </w:r>
      <w:r w:rsidR="005544E7" w:rsidRPr="000A41AA">
        <w:rPr>
          <w:rFonts w:ascii="Arial" w:hAnsi="Arial" w:cs="Arial"/>
        </w:rPr>
        <w:t>TSPC</w:t>
      </w:r>
      <w:r w:rsidR="0057463E" w:rsidRPr="000A41AA">
        <w:rPr>
          <w:rFonts w:ascii="Arial" w:hAnsi="Arial" w:cs="Arial"/>
        </w:rPr>
        <w:t xml:space="preserve"> and to the relevant Ministers when issues fall within their portfolio remit</w:t>
      </w:r>
      <w:r w:rsidR="00E20B5E" w:rsidRPr="000A41AA">
        <w:rPr>
          <w:rFonts w:ascii="Arial" w:hAnsi="Arial" w:cs="Arial"/>
        </w:rPr>
        <w:t>.</w:t>
      </w:r>
    </w:p>
    <w:p w14:paraId="1FDE01E7" w14:textId="4FF4C89A" w:rsidR="00815C3D" w:rsidRPr="000A41AA" w:rsidRDefault="00815C3D" w:rsidP="000A41AA">
      <w:pPr>
        <w:numPr>
          <w:ilvl w:val="0"/>
          <w:numId w:val="15"/>
        </w:numPr>
        <w:tabs>
          <w:tab w:val="clear" w:pos="720"/>
          <w:tab w:val="num" w:pos="360"/>
        </w:tabs>
        <w:autoSpaceDE w:val="0"/>
        <w:autoSpaceDN w:val="0"/>
        <w:adjustRightInd w:val="0"/>
        <w:ind w:left="360"/>
        <w:rPr>
          <w:rFonts w:ascii="Arial" w:hAnsi="Arial" w:cs="Arial"/>
          <w:lang w:val="en-US"/>
        </w:rPr>
      </w:pPr>
      <w:r w:rsidRPr="000A41AA">
        <w:rPr>
          <w:rFonts w:ascii="Arial" w:hAnsi="Arial" w:cs="Arial"/>
          <w:lang w:val="en-US"/>
        </w:rPr>
        <w:t>Advise on</w:t>
      </w:r>
      <w:r w:rsidR="007C19EE" w:rsidRPr="000A41AA">
        <w:rPr>
          <w:rFonts w:ascii="Arial" w:hAnsi="Arial" w:cs="Arial"/>
          <w:lang w:val="en-US"/>
        </w:rPr>
        <w:t xml:space="preserve"> an annual report </w:t>
      </w:r>
      <w:r w:rsidR="00904F2D">
        <w:rPr>
          <w:rFonts w:ascii="Arial" w:hAnsi="Arial" w:cs="Arial"/>
          <w:lang w:val="en-US"/>
        </w:rPr>
        <w:t>for</w:t>
      </w:r>
      <w:r w:rsidR="00486A75" w:rsidRPr="000A41AA">
        <w:rPr>
          <w:rFonts w:ascii="Arial" w:hAnsi="Arial" w:cs="Arial"/>
          <w:lang w:val="en-US"/>
        </w:rPr>
        <w:t xml:space="preserve"> the</w:t>
      </w:r>
      <w:r w:rsidRPr="000A41AA">
        <w:rPr>
          <w:rFonts w:ascii="Arial" w:hAnsi="Arial" w:cs="Arial"/>
          <w:lang w:val="en-US"/>
        </w:rPr>
        <w:t xml:space="preserve"> implementation and operation of the Code </w:t>
      </w:r>
      <w:r w:rsidR="00486A75" w:rsidRPr="000A41AA">
        <w:rPr>
          <w:rFonts w:ascii="Arial" w:hAnsi="Arial" w:cs="Arial"/>
          <w:lang w:val="en-US"/>
        </w:rPr>
        <w:t>for insertion in the</w:t>
      </w:r>
      <w:r w:rsidRPr="000A41AA">
        <w:rPr>
          <w:rFonts w:ascii="Arial" w:hAnsi="Arial" w:cs="Arial"/>
          <w:lang w:val="en-US"/>
        </w:rPr>
        <w:t xml:space="preserve"> annual report </w:t>
      </w:r>
      <w:r w:rsidR="00486A75" w:rsidRPr="000A41AA">
        <w:rPr>
          <w:rFonts w:ascii="Arial" w:hAnsi="Arial" w:cs="Arial"/>
          <w:lang w:val="en-US"/>
        </w:rPr>
        <w:t xml:space="preserve">on the Third Sector scheme </w:t>
      </w:r>
      <w:r w:rsidRPr="000A41AA">
        <w:rPr>
          <w:rFonts w:ascii="Arial" w:hAnsi="Arial" w:cs="Arial"/>
          <w:lang w:val="en-US"/>
        </w:rPr>
        <w:t>for cons</w:t>
      </w:r>
      <w:r w:rsidR="009B77BF" w:rsidRPr="000A41AA">
        <w:rPr>
          <w:rFonts w:ascii="Arial" w:hAnsi="Arial" w:cs="Arial"/>
          <w:lang w:val="en-US"/>
        </w:rPr>
        <w:t xml:space="preserve">ideration by the Welsh </w:t>
      </w:r>
      <w:r w:rsidRPr="000A41AA">
        <w:rPr>
          <w:rFonts w:ascii="Arial" w:hAnsi="Arial" w:cs="Arial"/>
          <w:lang w:val="en-US"/>
        </w:rPr>
        <w:t>Government.</w:t>
      </w:r>
    </w:p>
    <w:p w14:paraId="1D9ED643" w14:textId="29385CB7" w:rsidR="00047875" w:rsidRPr="000A41AA" w:rsidRDefault="00486A75" w:rsidP="000A41AA">
      <w:pPr>
        <w:numPr>
          <w:ilvl w:val="0"/>
          <w:numId w:val="15"/>
        </w:numPr>
        <w:tabs>
          <w:tab w:val="clear" w:pos="720"/>
          <w:tab w:val="num" w:pos="360"/>
        </w:tabs>
        <w:autoSpaceDE w:val="0"/>
        <w:autoSpaceDN w:val="0"/>
        <w:adjustRightInd w:val="0"/>
        <w:ind w:left="360"/>
        <w:rPr>
          <w:rFonts w:ascii="Arial" w:hAnsi="Arial" w:cs="Arial"/>
          <w:lang w:val="en-US"/>
        </w:rPr>
      </w:pPr>
      <w:r w:rsidRPr="000A41AA">
        <w:rPr>
          <w:rFonts w:ascii="Arial" w:hAnsi="Arial" w:cs="Arial"/>
          <w:lang w:val="en-US"/>
        </w:rPr>
        <w:t>Identify and promote</w:t>
      </w:r>
      <w:r w:rsidR="00E705D9" w:rsidRPr="000A41AA">
        <w:rPr>
          <w:rFonts w:ascii="Arial" w:hAnsi="Arial" w:cs="Arial"/>
          <w:lang w:val="en-US"/>
        </w:rPr>
        <w:t xml:space="preserve"> examples of good practice amongst funding bodies</w:t>
      </w:r>
      <w:r w:rsidR="00E373CA" w:rsidRPr="000A41AA">
        <w:rPr>
          <w:rFonts w:ascii="Arial" w:hAnsi="Arial" w:cs="Arial"/>
          <w:lang w:val="en-US"/>
        </w:rPr>
        <w:t xml:space="preserve"> as well as the </w:t>
      </w:r>
      <w:r w:rsidR="00873C45">
        <w:rPr>
          <w:rFonts w:ascii="Arial" w:hAnsi="Arial" w:cs="Arial"/>
          <w:lang w:val="en-US"/>
        </w:rPr>
        <w:t>C</w:t>
      </w:r>
      <w:r w:rsidR="00E373CA" w:rsidRPr="000A41AA">
        <w:rPr>
          <w:rFonts w:ascii="Arial" w:hAnsi="Arial" w:cs="Arial"/>
          <w:lang w:val="en-US"/>
        </w:rPr>
        <w:t>ode itself</w:t>
      </w:r>
      <w:r w:rsidR="007C19EE" w:rsidRPr="000A41AA">
        <w:rPr>
          <w:rFonts w:ascii="Arial" w:hAnsi="Arial" w:cs="Arial"/>
          <w:lang w:val="en-US"/>
        </w:rPr>
        <w:t>.</w:t>
      </w:r>
    </w:p>
    <w:p w14:paraId="57A30620" w14:textId="1D55C473" w:rsidR="00BE16D5" w:rsidRPr="000A41AA" w:rsidRDefault="00BE16D5" w:rsidP="000A41AA">
      <w:pPr>
        <w:autoSpaceDE w:val="0"/>
        <w:autoSpaceDN w:val="0"/>
        <w:adjustRightInd w:val="0"/>
        <w:ind w:left="360"/>
        <w:rPr>
          <w:rFonts w:ascii="Arial" w:hAnsi="Arial" w:cs="Arial"/>
          <w:lang w:val="en-US"/>
        </w:rPr>
      </w:pPr>
    </w:p>
    <w:p w14:paraId="22FBCB3E" w14:textId="77777777" w:rsidR="00815C3D" w:rsidRPr="000A41AA" w:rsidRDefault="00815C3D" w:rsidP="000A41AA">
      <w:pPr>
        <w:ind w:left="720"/>
        <w:jc w:val="both"/>
        <w:rPr>
          <w:rFonts w:ascii="Arial" w:hAnsi="Arial" w:cs="Arial"/>
        </w:rPr>
      </w:pPr>
    </w:p>
    <w:p w14:paraId="30B0D893" w14:textId="179070B1" w:rsidR="008233CC" w:rsidRPr="00904F2D" w:rsidRDefault="008233CC" w:rsidP="00904F2D">
      <w:pPr>
        <w:pStyle w:val="ListParagraph"/>
        <w:numPr>
          <w:ilvl w:val="0"/>
          <w:numId w:val="33"/>
        </w:numPr>
        <w:jc w:val="both"/>
        <w:rPr>
          <w:rFonts w:ascii="Arial" w:hAnsi="Arial" w:cs="Arial"/>
          <w:b/>
          <w:bCs/>
        </w:rPr>
      </w:pPr>
      <w:r w:rsidRPr="00904F2D">
        <w:rPr>
          <w:rFonts w:ascii="Arial" w:hAnsi="Arial" w:cs="Arial"/>
          <w:b/>
          <w:bCs/>
        </w:rPr>
        <w:t xml:space="preserve">Membership </w:t>
      </w:r>
    </w:p>
    <w:p w14:paraId="1B3FE50F" w14:textId="77777777" w:rsidR="00047875" w:rsidRPr="000A41AA" w:rsidRDefault="00047875" w:rsidP="000A41AA">
      <w:pPr>
        <w:jc w:val="both"/>
        <w:rPr>
          <w:rFonts w:ascii="Arial" w:hAnsi="Arial" w:cs="Arial"/>
          <w:b/>
          <w:bCs/>
        </w:rPr>
      </w:pPr>
    </w:p>
    <w:p w14:paraId="082CAAF4" w14:textId="094650C0" w:rsidR="0085793D" w:rsidRPr="000A41AA" w:rsidRDefault="00D05115" w:rsidP="000A41AA">
      <w:pPr>
        <w:numPr>
          <w:ilvl w:val="0"/>
          <w:numId w:val="20"/>
        </w:numPr>
        <w:rPr>
          <w:rFonts w:ascii="Arial" w:hAnsi="Arial" w:cs="Arial"/>
        </w:rPr>
      </w:pPr>
      <w:r w:rsidRPr="000A41AA">
        <w:rPr>
          <w:rFonts w:ascii="Arial" w:hAnsi="Arial" w:cs="Arial"/>
        </w:rPr>
        <w:t>The</w:t>
      </w:r>
      <w:r w:rsidR="006D0813">
        <w:rPr>
          <w:rFonts w:ascii="Arial" w:hAnsi="Arial" w:cs="Arial"/>
        </w:rPr>
        <w:t xml:space="preserve"> </w:t>
      </w:r>
      <w:r w:rsidR="003E2BA2" w:rsidRPr="000A41AA">
        <w:rPr>
          <w:rFonts w:ascii="Arial" w:hAnsi="Arial" w:cs="Arial"/>
        </w:rPr>
        <w:t>Sub-Committee</w:t>
      </w:r>
      <w:r w:rsidR="00B267E6" w:rsidRPr="000A41AA">
        <w:rPr>
          <w:rFonts w:ascii="Arial" w:hAnsi="Arial" w:cs="Arial"/>
        </w:rPr>
        <w:t xml:space="preserve"> will </w:t>
      </w:r>
      <w:r w:rsidR="0012555D" w:rsidRPr="000A41AA">
        <w:rPr>
          <w:rFonts w:ascii="Arial" w:hAnsi="Arial" w:cs="Arial"/>
        </w:rPr>
        <w:t xml:space="preserve">have a minimum </w:t>
      </w:r>
      <w:r w:rsidR="006D0813">
        <w:rPr>
          <w:rFonts w:ascii="Arial" w:hAnsi="Arial" w:cs="Arial"/>
        </w:rPr>
        <w:t xml:space="preserve">membership </w:t>
      </w:r>
      <w:r w:rsidR="0012555D" w:rsidRPr="000A41AA">
        <w:rPr>
          <w:rFonts w:ascii="Arial" w:hAnsi="Arial" w:cs="Arial"/>
        </w:rPr>
        <w:t xml:space="preserve">of </w:t>
      </w:r>
      <w:r w:rsidR="00B267E6" w:rsidRPr="000A41AA">
        <w:rPr>
          <w:rFonts w:ascii="Arial" w:hAnsi="Arial" w:cs="Arial"/>
        </w:rPr>
        <w:t>9 and</w:t>
      </w:r>
      <w:r w:rsidRPr="000A41AA">
        <w:rPr>
          <w:rFonts w:ascii="Arial" w:hAnsi="Arial" w:cs="Arial"/>
        </w:rPr>
        <w:t xml:space="preserve"> shall comprise</w:t>
      </w:r>
      <w:r w:rsidR="00165AD7" w:rsidRPr="000A41AA">
        <w:rPr>
          <w:rFonts w:ascii="Arial" w:hAnsi="Arial" w:cs="Arial"/>
        </w:rPr>
        <w:t xml:space="preserve"> an independent chair and </w:t>
      </w:r>
      <w:r w:rsidR="00B267E6" w:rsidRPr="000A41AA">
        <w:rPr>
          <w:rFonts w:ascii="Arial" w:hAnsi="Arial" w:cs="Arial"/>
        </w:rPr>
        <w:t>5</w:t>
      </w:r>
      <w:r w:rsidR="00074255" w:rsidRPr="000A41AA">
        <w:rPr>
          <w:rFonts w:ascii="Arial" w:hAnsi="Arial" w:cs="Arial"/>
        </w:rPr>
        <w:t xml:space="preserve"> </w:t>
      </w:r>
      <w:r w:rsidR="00CF709F" w:rsidRPr="000A41AA">
        <w:rPr>
          <w:rFonts w:ascii="Arial" w:hAnsi="Arial" w:cs="Arial"/>
        </w:rPr>
        <w:t>member</w:t>
      </w:r>
      <w:r w:rsidR="00074255" w:rsidRPr="000A41AA">
        <w:rPr>
          <w:rFonts w:ascii="Arial" w:hAnsi="Arial" w:cs="Arial"/>
        </w:rPr>
        <w:t>s</w:t>
      </w:r>
      <w:r w:rsidR="00CF709F" w:rsidRPr="000A41AA">
        <w:rPr>
          <w:rFonts w:ascii="Arial" w:hAnsi="Arial" w:cs="Arial"/>
        </w:rPr>
        <w:t xml:space="preserve"> </w:t>
      </w:r>
      <w:r w:rsidR="007C19EE" w:rsidRPr="000A41AA">
        <w:rPr>
          <w:rFonts w:ascii="Arial" w:hAnsi="Arial" w:cs="Arial"/>
        </w:rPr>
        <w:t xml:space="preserve">(with a minimum of 2 coming from </w:t>
      </w:r>
      <w:r w:rsidR="005544E7" w:rsidRPr="000A41AA">
        <w:rPr>
          <w:rFonts w:ascii="Arial" w:hAnsi="Arial" w:cs="Arial"/>
        </w:rPr>
        <w:t>TSPC</w:t>
      </w:r>
      <w:r w:rsidR="00B267E6" w:rsidRPr="000A41AA">
        <w:rPr>
          <w:rFonts w:ascii="Arial" w:hAnsi="Arial" w:cs="Arial"/>
        </w:rPr>
        <w:t xml:space="preserve"> and </w:t>
      </w:r>
      <w:r w:rsidR="00904F2D" w:rsidRPr="00904F2D">
        <w:rPr>
          <w:rFonts w:ascii="Arial" w:hAnsi="Arial" w:cs="Arial"/>
        </w:rPr>
        <w:t>the Chair or Vice-Chair of the TSSW Sustainable Funding Practitioner Network to represent CVCs</w:t>
      </w:r>
      <w:r w:rsidR="007C19EE" w:rsidRPr="000A41AA">
        <w:rPr>
          <w:rFonts w:ascii="Arial" w:hAnsi="Arial" w:cs="Arial"/>
        </w:rPr>
        <w:t>),</w:t>
      </w:r>
      <w:r w:rsidR="00B267E6" w:rsidRPr="000A41AA">
        <w:rPr>
          <w:rFonts w:ascii="Arial" w:hAnsi="Arial" w:cs="Arial"/>
        </w:rPr>
        <w:t xml:space="preserve"> one representative from WCVA, one representative from </w:t>
      </w:r>
      <w:r w:rsidR="00074255" w:rsidRPr="000A41AA">
        <w:rPr>
          <w:rFonts w:ascii="Arial" w:hAnsi="Arial" w:cs="Arial"/>
        </w:rPr>
        <w:t xml:space="preserve">the </w:t>
      </w:r>
      <w:r w:rsidR="00A21545" w:rsidRPr="000A41AA">
        <w:rPr>
          <w:rFonts w:ascii="Arial" w:hAnsi="Arial" w:cs="Arial"/>
        </w:rPr>
        <w:t>Welsh Government</w:t>
      </w:r>
      <w:r w:rsidR="00CF709F" w:rsidRPr="000A41AA">
        <w:rPr>
          <w:rFonts w:ascii="Arial" w:hAnsi="Arial" w:cs="Arial"/>
        </w:rPr>
        <w:t xml:space="preserve"> </w:t>
      </w:r>
      <w:r w:rsidR="00074255" w:rsidRPr="000A41AA">
        <w:rPr>
          <w:rFonts w:ascii="Arial" w:hAnsi="Arial" w:cs="Arial"/>
        </w:rPr>
        <w:t>Third Sector Unit</w:t>
      </w:r>
      <w:r w:rsidR="007C19EE" w:rsidRPr="000A41AA">
        <w:rPr>
          <w:rFonts w:ascii="Arial" w:hAnsi="Arial" w:cs="Arial"/>
        </w:rPr>
        <w:t>,</w:t>
      </w:r>
      <w:r w:rsidR="0085793D" w:rsidRPr="000A41AA">
        <w:rPr>
          <w:rFonts w:ascii="Arial" w:hAnsi="Arial" w:cs="Arial"/>
        </w:rPr>
        <w:t xml:space="preserve"> and</w:t>
      </w:r>
      <w:r w:rsidR="00721316" w:rsidRPr="000A41AA">
        <w:rPr>
          <w:rFonts w:ascii="Arial" w:hAnsi="Arial" w:cs="Arial"/>
        </w:rPr>
        <w:t xml:space="preserve"> </w:t>
      </w:r>
      <w:r w:rsidR="00B267E6" w:rsidRPr="000A41AA">
        <w:rPr>
          <w:rFonts w:ascii="Arial" w:hAnsi="Arial" w:cs="Arial"/>
        </w:rPr>
        <w:t>one representative from the Welsh Government’s Grants Centre</w:t>
      </w:r>
      <w:r w:rsidR="00C90A58" w:rsidRPr="000A41AA">
        <w:rPr>
          <w:rFonts w:ascii="Arial" w:hAnsi="Arial" w:cs="Arial"/>
        </w:rPr>
        <w:t xml:space="preserve"> of Excellence</w:t>
      </w:r>
      <w:r w:rsidR="00B267E6" w:rsidRPr="000A41AA">
        <w:rPr>
          <w:rFonts w:ascii="Arial" w:hAnsi="Arial" w:cs="Arial"/>
        </w:rPr>
        <w:t xml:space="preserve">. </w:t>
      </w:r>
    </w:p>
    <w:p w14:paraId="08E8632F" w14:textId="31D7590B" w:rsidR="00B267E6" w:rsidRPr="000A41AA" w:rsidRDefault="00B267E6" w:rsidP="000A41AA">
      <w:pPr>
        <w:numPr>
          <w:ilvl w:val="0"/>
          <w:numId w:val="20"/>
        </w:numPr>
        <w:rPr>
          <w:rFonts w:ascii="Arial" w:hAnsi="Arial" w:cs="Arial"/>
        </w:rPr>
      </w:pPr>
      <w:r w:rsidRPr="000A41AA">
        <w:rPr>
          <w:rFonts w:ascii="Arial" w:hAnsi="Arial" w:cs="Arial"/>
        </w:rPr>
        <w:t xml:space="preserve">There will be </w:t>
      </w:r>
      <w:r w:rsidR="00B16A3A" w:rsidRPr="000A41AA">
        <w:rPr>
          <w:rFonts w:ascii="Arial" w:hAnsi="Arial" w:cs="Arial"/>
        </w:rPr>
        <w:t>a</w:t>
      </w:r>
      <w:r w:rsidRPr="000A41AA">
        <w:rPr>
          <w:rFonts w:ascii="Arial" w:hAnsi="Arial" w:cs="Arial"/>
        </w:rPr>
        <w:t xml:space="preserve"> call for applications from TSPC, TSSW, and the wider third sector. These applications will then be reviewed by the standing members of the sub-committee and recommendations made to TSPC for approval (via electronic means if necessary)</w:t>
      </w:r>
    </w:p>
    <w:p w14:paraId="265A197B" w14:textId="77777777" w:rsidR="006D0813" w:rsidRDefault="00047875" w:rsidP="000A41AA">
      <w:pPr>
        <w:numPr>
          <w:ilvl w:val="0"/>
          <w:numId w:val="20"/>
        </w:numPr>
        <w:rPr>
          <w:rFonts w:ascii="Arial" w:hAnsi="Arial" w:cs="Arial"/>
        </w:rPr>
      </w:pPr>
      <w:r w:rsidRPr="000A41AA">
        <w:rPr>
          <w:rFonts w:ascii="Arial" w:hAnsi="Arial" w:cs="Arial"/>
        </w:rPr>
        <w:lastRenderedPageBreak/>
        <w:t xml:space="preserve">Members of the Sub-Committee will be </w:t>
      </w:r>
      <w:r w:rsidR="00B267E6" w:rsidRPr="000A41AA">
        <w:rPr>
          <w:rFonts w:ascii="Arial" w:hAnsi="Arial" w:cs="Arial"/>
        </w:rPr>
        <w:t>nominated</w:t>
      </w:r>
      <w:r w:rsidRPr="000A41AA">
        <w:rPr>
          <w:rFonts w:ascii="Arial" w:hAnsi="Arial" w:cs="Arial"/>
        </w:rPr>
        <w:t xml:space="preserve"> to coincide with the election of TSPC members</w:t>
      </w:r>
      <w:r w:rsidR="00235ADB" w:rsidRPr="000A41AA">
        <w:rPr>
          <w:rFonts w:ascii="Arial" w:hAnsi="Arial" w:cs="Arial"/>
        </w:rPr>
        <w:t xml:space="preserve">. </w:t>
      </w:r>
    </w:p>
    <w:p w14:paraId="1F105DC5" w14:textId="5B7234D4" w:rsidR="00047875" w:rsidRPr="000A41AA" w:rsidRDefault="00047875" w:rsidP="006D0813">
      <w:pPr>
        <w:ind w:left="360"/>
        <w:rPr>
          <w:rFonts w:ascii="Arial" w:hAnsi="Arial" w:cs="Arial"/>
        </w:rPr>
      </w:pPr>
    </w:p>
    <w:p w14:paraId="73E60049" w14:textId="373E4283" w:rsidR="006D0813" w:rsidRPr="006D0813" w:rsidRDefault="00B27147" w:rsidP="006D0813">
      <w:pPr>
        <w:numPr>
          <w:ilvl w:val="0"/>
          <w:numId w:val="20"/>
        </w:numPr>
        <w:rPr>
          <w:rFonts w:ascii="Arial" w:hAnsi="Arial" w:cs="Arial"/>
        </w:rPr>
      </w:pPr>
      <w:r w:rsidRPr="000A41AA">
        <w:rPr>
          <w:rFonts w:ascii="Arial" w:hAnsi="Arial" w:cs="Arial"/>
        </w:rPr>
        <w:t>A</w:t>
      </w:r>
      <w:r w:rsidR="00047875" w:rsidRPr="000A41AA">
        <w:rPr>
          <w:rFonts w:ascii="Arial" w:hAnsi="Arial" w:cs="Arial"/>
        </w:rPr>
        <w:t xml:space="preserve">n independent Chair </w:t>
      </w:r>
      <w:r w:rsidRPr="000A41AA">
        <w:rPr>
          <w:rFonts w:ascii="Arial" w:hAnsi="Arial" w:cs="Arial"/>
        </w:rPr>
        <w:t xml:space="preserve">will be appointed by the </w:t>
      </w:r>
      <w:r w:rsidR="006D0813">
        <w:rPr>
          <w:rFonts w:ascii="Arial" w:hAnsi="Arial" w:cs="Arial"/>
        </w:rPr>
        <w:t xml:space="preserve">relevant Welsh </w:t>
      </w:r>
      <w:r w:rsidRPr="000A41AA">
        <w:rPr>
          <w:rFonts w:ascii="Arial" w:hAnsi="Arial" w:cs="Arial"/>
        </w:rPr>
        <w:t xml:space="preserve">Minister with portfolio responsibility for the Third Sector </w:t>
      </w:r>
      <w:r w:rsidR="00E96437" w:rsidRPr="000A41AA">
        <w:rPr>
          <w:rFonts w:ascii="Arial" w:hAnsi="Arial" w:cs="Arial"/>
        </w:rPr>
        <w:t>following recommendations from the existing Committee members after</w:t>
      </w:r>
      <w:r w:rsidRPr="000A41AA">
        <w:rPr>
          <w:rFonts w:ascii="Arial" w:hAnsi="Arial" w:cs="Arial"/>
        </w:rPr>
        <w:t xml:space="preserve"> an </w:t>
      </w:r>
      <w:r w:rsidRPr="000A41AA">
        <w:rPr>
          <w:rStyle w:val="A19"/>
          <w:rFonts w:ascii="Arial" w:hAnsi="Arial" w:cs="Arial"/>
          <w:sz w:val="24"/>
          <w:szCs w:val="24"/>
        </w:rPr>
        <w:t xml:space="preserve">inclusive &amp; transparent recruitment process. </w:t>
      </w:r>
      <w:r w:rsidR="00047875" w:rsidRPr="000A41AA">
        <w:rPr>
          <w:rFonts w:ascii="Arial" w:hAnsi="Arial" w:cs="Arial"/>
        </w:rPr>
        <w:t xml:space="preserve">The Chair will </w:t>
      </w:r>
      <w:r w:rsidR="00E218FE" w:rsidRPr="000A41AA">
        <w:rPr>
          <w:rFonts w:ascii="Arial" w:hAnsi="Arial" w:cs="Arial"/>
        </w:rPr>
        <w:t>serve</w:t>
      </w:r>
      <w:r w:rsidR="00047875" w:rsidRPr="000A41AA">
        <w:rPr>
          <w:rFonts w:ascii="Arial" w:hAnsi="Arial" w:cs="Arial"/>
        </w:rPr>
        <w:t xml:space="preserve"> for the</w:t>
      </w:r>
      <w:r w:rsidR="00E96437" w:rsidRPr="000A41AA">
        <w:rPr>
          <w:rFonts w:ascii="Arial" w:hAnsi="Arial" w:cs="Arial"/>
        </w:rPr>
        <w:t xml:space="preserve"> Senedd</w:t>
      </w:r>
      <w:r w:rsidR="00047875" w:rsidRPr="000A41AA">
        <w:rPr>
          <w:rFonts w:ascii="Arial" w:hAnsi="Arial" w:cs="Arial"/>
        </w:rPr>
        <w:t xml:space="preserve"> term.</w:t>
      </w:r>
      <w:r w:rsidR="00073646" w:rsidRPr="000A41AA">
        <w:rPr>
          <w:rFonts w:ascii="Arial" w:hAnsi="Arial" w:cs="Arial"/>
        </w:rPr>
        <w:t xml:space="preserve"> </w:t>
      </w:r>
    </w:p>
    <w:p w14:paraId="7075D7D5" w14:textId="45E8011C" w:rsidR="006D0813" w:rsidRPr="000A41AA" w:rsidRDefault="006D0813" w:rsidP="000A41AA">
      <w:pPr>
        <w:numPr>
          <w:ilvl w:val="0"/>
          <w:numId w:val="20"/>
        </w:numPr>
        <w:rPr>
          <w:rFonts w:ascii="Arial" w:hAnsi="Arial" w:cs="Arial"/>
        </w:rPr>
      </w:pPr>
      <w:r>
        <w:rPr>
          <w:rFonts w:ascii="Arial" w:hAnsi="Arial" w:cs="Arial"/>
        </w:rPr>
        <w:t>The WCVA representative will serve as the Deputy Chair, presiding over meetings when the Chair is unavailable.</w:t>
      </w:r>
    </w:p>
    <w:p w14:paraId="561D7585" w14:textId="4ABAD654" w:rsidR="00095447" w:rsidRPr="000A41AA" w:rsidRDefault="00095447" w:rsidP="000A41AA">
      <w:pPr>
        <w:pStyle w:val="ListParagraph"/>
        <w:numPr>
          <w:ilvl w:val="0"/>
          <w:numId w:val="20"/>
        </w:numPr>
        <w:rPr>
          <w:rFonts w:ascii="Arial" w:hAnsi="Arial" w:cs="Arial"/>
        </w:rPr>
      </w:pPr>
      <w:r w:rsidRPr="000A41AA">
        <w:rPr>
          <w:rFonts w:ascii="Arial" w:hAnsi="Arial" w:cs="Arial"/>
        </w:rPr>
        <w:t>Replacing members will be done openly and within the context of the bullets above.</w:t>
      </w:r>
    </w:p>
    <w:p w14:paraId="494B421C" w14:textId="63273C8B" w:rsidR="00D05115" w:rsidRPr="000A41AA" w:rsidRDefault="00074255" w:rsidP="000A41AA">
      <w:pPr>
        <w:pStyle w:val="ListParagraph"/>
        <w:numPr>
          <w:ilvl w:val="0"/>
          <w:numId w:val="20"/>
        </w:numPr>
        <w:rPr>
          <w:rFonts w:ascii="Arial" w:hAnsi="Arial" w:cs="Arial"/>
        </w:rPr>
      </w:pPr>
      <w:r w:rsidRPr="000A41AA">
        <w:rPr>
          <w:rFonts w:ascii="Arial" w:hAnsi="Arial" w:cs="Arial"/>
        </w:rPr>
        <w:t>The Welsh Government Third Sector Unit will act as Secretariat.</w:t>
      </w:r>
    </w:p>
    <w:p w14:paraId="469F7356" w14:textId="77777777" w:rsidR="00235ADB" w:rsidRPr="000A41AA" w:rsidRDefault="00235ADB" w:rsidP="000A41AA">
      <w:pPr>
        <w:pStyle w:val="ListParagraph"/>
        <w:ind w:left="360"/>
        <w:rPr>
          <w:rFonts w:ascii="Arial" w:hAnsi="Arial" w:cs="Arial"/>
        </w:rPr>
      </w:pPr>
    </w:p>
    <w:p w14:paraId="4A829E16" w14:textId="77777777" w:rsidR="003D42BA" w:rsidRPr="000A41AA" w:rsidRDefault="003D42BA" w:rsidP="000A41AA">
      <w:pPr>
        <w:ind w:left="360" w:hanging="360"/>
        <w:jc w:val="both"/>
        <w:rPr>
          <w:rFonts w:ascii="Arial" w:hAnsi="Arial" w:cs="Arial"/>
        </w:rPr>
      </w:pPr>
    </w:p>
    <w:p w14:paraId="11766709" w14:textId="5C83A703" w:rsidR="006D0813" w:rsidRDefault="006D0813" w:rsidP="00904F2D">
      <w:pPr>
        <w:pStyle w:val="ListParagraph"/>
        <w:numPr>
          <w:ilvl w:val="0"/>
          <w:numId w:val="33"/>
        </w:numPr>
        <w:jc w:val="both"/>
        <w:rPr>
          <w:rFonts w:ascii="Arial" w:hAnsi="Arial" w:cs="Arial"/>
          <w:b/>
        </w:rPr>
      </w:pPr>
      <w:r>
        <w:rPr>
          <w:rFonts w:ascii="Arial" w:hAnsi="Arial" w:cs="Arial"/>
          <w:b/>
        </w:rPr>
        <w:t>Declarations of Interest</w:t>
      </w:r>
    </w:p>
    <w:p w14:paraId="5A394186" w14:textId="77777777" w:rsidR="006D0813" w:rsidRDefault="006D0813" w:rsidP="006D0813">
      <w:pPr>
        <w:pStyle w:val="ListParagraph"/>
        <w:ind w:left="284"/>
        <w:jc w:val="both"/>
        <w:rPr>
          <w:rFonts w:ascii="Arial" w:hAnsi="Arial" w:cs="Arial"/>
          <w:bCs/>
        </w:rPr>
      </w:pPr>
    </w:p>
    <w:p w14:paraId="3A3C0BDF" w14:textId="30B8BCEA" w:rsidR="006D0813" w:rsidRDefault="006D0813" w:rsidP="006D0813">
      <w:pPr>
        <w:pStyle w:val="ListParagraph"/>
        <w:numPr>
          <w:ilvl w:val="0"/>
          <w:numId w:val="32"/>
        </w:numPr>
        <w:jc w:val="both"/>
        <w:rPr>
          <w:rFonts w:ascii="Arial" w:hAnsi="Arial" w:cs="Arial"/>
          <w:bCs/>
        </w:rPr>
      </w:pPr>
      <w:r>
        <w:rPr>
          <w:rFonts w:ascii="Arial" w:hAnsi="Arial" w:cs="Arial"/>
          <w:bCs/>
        </w:rPr>
        <w:t xml:space="preserve">Any declarations of interest should be made (to the Chair or the secretariat) in advance of meetings. </w:t>
      </w:r>
    </w:p>
    <w:p w14:paraId="7E7CA7C5" w14:textId="0EA465E3" w:rsidR="006D0813" w:rsidRDefault="006D0813" w:rsidP="006D0813">
      <w:pPr>
        <w:pStyle w:val="ListParagraph"/>
        <w:numPr>
          <w:ilvl w:val="0"/>
          <w:numId w:val="32"/>
        </w:numPr>
        <w:jc w:val="both"/>
        <w:rPr>
          <w:rFonts w:ascii="Arial" w:hAnsi="Arial" w:cs="Arial"/>
          <w:bCs/>
        </w:rPr>
      </w:pPr>
      <w:r>
        <w:rPr>
          <w:rFonts w:ascii="Arial" w:hAnsi="Arial" w:cs="Arial"/>
          <w:bCs/>
        </w:rPr>
        <w:t xml:space="preserve">This will be a standing subject on meeting agendas, and the Chair will ask for declarations of interest at the start of each meeting. </w:t>
      </w:r>
    </w:p>
    <w:p w14:paraId="39193F10" w14:textId="77777777" w:rsidR="006D0813" w:rsidRDefault="006D0813" w:rsidP="006D0813">
      <w:pPr>
        <w:pStyle w:val="ListParagraph"/>
        <w:ind w:left="360"/>
        <w:jc w:val="both"/>
        <w:rPr>
          <w:rFonts w:ascii="Arial" w:hAnsi="Arial" w:cs="Arial"/>
          <w:bCs/>
        </w:rPr>
      </w:pPr>
    </w:p>
    <w:p w14:paraId="7D2B28FC" w14:textId="77777777" w:rsidR="00136813" w:rsidRPr="006D0813" w:rsidRDefault="00136813" w:rsidP="006D0813">
      <w:pPr>
        <w:pStyle w:val="ListParagraph"/>
        <w:ind w:left="360"/>
        <w:jc w:val="both"/>
        <w:rPr>
          <w:rFonts w:ascii="Arial" w:hAnsi="Arial" w:cs="Arial"/>
          <w:bCs/>
        </w:rPr>
      </w:pPr>
    </w:p>
    <w:p w14:paraId="03BE091C" w14:textId="5BE23E21" w:rsidR="007769B9" w:rsidRPr="000A41AA" w:rsidRDefault="007769B9" w:rsidP="00904F2D">
      <w:pPr>
        <w:pStyle w:val="ListParagraph"/>
        <w:numPr>
          <w:ilvl w:val="0"/>
          <w:numId w:val="33"/>
        </w:numPr>
        <w:tabs>
          <w:tab w:val="num" w:pos="1440"/>
        </w:tabs>
        <w:jc w:val="both"/>
        <w:rPr>
          <w:rFonts w:ascii="Arial" w:hAnsi="Arial" w:cs="Arial"/>
          <w:b/>
        </w:rPr>
      </w:pPr>
      <w:r w:rsidRPr="000A41AA">
        <w:rPr>
          <w:rFonts w:ascii="Arial" w:hAnsi="Arial" w:cs="Arial"/>
          <w:b/>
        </w:rPr>
        <w:t>Attendance</w:t>
      </w:r>
      <w:r w:rsidR="00165AD7" w:rsidRPr="000A41AA">
        <w:rPr>
          <w:rFonts w:ascii="Arial" w:hAnsi="Arial" w:cs="Arial"/>
          <w:b/>
        </w:rPr>
        <w:t>:</w:t>
      </w:r>
    </w:p>
    <w:p w14:paraId="0A105B3E" w14:textId="77777777" w:rsidR="00165AD7" w:rsidRPr="000A41AA" w:rsidRDefault="00165AD7" w:rsidP="000A41AA">
      <w:pPr>
        <w:jc w:val="both"/>
        <w:rPr>
          <w:rFonts w:ascii="Arial" w:hAnsi="Arial" w:cs="Arial"/>
        </w:rPr>
      </w:pPr>
    </w:p>
    <w:p w14:paraId="169ED556" w14:textId="667A34C3" w:rsidR="00165AD7" w:rsidRPr="000A41AA" w:rsidRDefault="00165AD7" w:rsidP="000A41AA">
      <w:pPr>
        <w:numPr>
          <w:ilvl w:val="0"/>
          <w:numId w:val="23"/>
        </w:numPr>
        <w:rPr>
          <w:rFonts w:ascii="Arial" w:hAnsi="Arial" w:cs="Arial"/>
        </w:rPr>
      </w:pPr>
      <w:r w:rsidRPr="000A41AA">
        <w:rPr>
          <w:rFonts w:ascii="Arial" w:hAnsi="Arial" w:cs="Arial"/>
        </w:rPr>
        <w:t>For meeting to be quorate at least 3 non-Welsh Government members (excluding the chair</w:t>
      </w:r>
      <w:r w:rsidR="006D0813">
        <w:rPr>
          <w:rFonts w:ascii="Arial" w:hAnsi="Arial" w:cs="Arial"/>
        </w:rPr>
        <w:t xml:space="preserve"> or deputy chair if the chair is not present</w:t>
      </w:r>
      <w:r w:rsidRPr="000A41AA">
        <w:rPr>
          <w:rFonts w:ascii="Arial" w:hAnsi="Arial" w:cs="Arial"/>
        </w:rPr>
        <w:t>) must be present.</w:t>
      </w:r>
    </w:p>
    <w:p w14:paraId="29FE9263" w14:textId="4140A08F" w:rsidR="00CA30EA" w:rsidRPr="000A41AA" w:rsidRDefault="007769B9" w:rsidP="000A41AA">
      <w:pPr>
        <w:numPr>
          <w:ilvl w:val="0"/>
          <w:numId w:val="23"/>
        </w:numPr>
        <w:rPr>
          <w:rFonts w:ascii="Arial" w:hAnsi="Arial" w:cs="Arial"/>
        </w:rPr>
      </w:pPr>
      <w:r w:rsidRPr="000A41AA">
        <w:rPr>
          <w:rFonts w:ascii="Arial" w:hAnsi="Arial" w:cs="Arial"/>
        </w:rPr>
        <w:t>Other Welsh Government officials will be invited to attend when the group is discussing areas that are their responsibility. If they are unable to attend in person, then they will nominate a suitable deputy to attend in their place. Other individuals will be invited to attend if specific specialist advice is required.</w:t>
      </w:r>
      <w:r w:rsidR="00073646" w:rsidRPr="000A41AA">
        <w:rPr>
          <w:rFonts w:ascii="Arial" w:hAnsi="Arial" w:cs="Arial"/>
        </w:rPr>
        <w:t xml:space="preserve"> </w:t>
      </w:r>
    </w:p>
    <w:p w14:paraId="6615747E" w14:textId="77777777" w:rsidR="007769B9" w:rsidRPr="000A41AA" w:rsidRDefault="007769B9" w:rsidP="000A41AA">
      <w:pPr>
        <w:numPr>
          <w:ilvl w:val="0"/>
          <w:numId w:val="23"/>
        </w:numPr>
        <w:rPr>
          <w:rFonts w:ascii="Arial" w:hAnsi="Arial" w:cs="Arial"/>
        </w:rPr>
      </w:pPr>
      <w:r w:rsidRPr="000A41AA">
        <w:rPr>
          <w:rFonts w:ascii="Arial" w:hAnsi="Arial" w:cs="Arial"/>
        </w:rPr>
        <w:t>Other colleagues from supporting organisations will be invited to attend where appropriate and with their agreement.</w:t>
      </w:r>
    </w:p>
    <w:p w14:paraId="6022EFA5" w14:textId="77777777" w:rsidR="007769B9" w:rsidRPr="000A41AA" w:rsidRDefault="007769B9" w:rsidP="000A41AA">
      <w:pPr>
        <w:numPr>
          <w:ilvl w:val="0"/>
          <w:numId w:val="23"/>
        </w:numPr>
        <w:rPr>
          <w:rFonts w:ascii="Arial" w:hAnsi="Arial" w:cs="Arial"/>
        </w:rPr>
      </w:pPr>
      <w:r w:rsidRPr="000A41AA">
        <w:rPr>
          <w:rFonts w:ascii="Arial" w:hAnsi="Arial" w:cs="Arial"/>
        </w:rPr>
        <w:t>Guest speakers will be invited when specific challenges or items of interest are being discussed.</w:t>
      </w:r>
    </w:p>
    <w:p w14:paraId="37508008" w14:textId="77777777" w:rsidR="007769B9" w:rsidRDefault="007769B9" w:rsidP="000A41AA">
      <w:pPr>
        <w:jc w:val="both"/>
        <w:rPr>
          <w:rFonts w:ascii="Arial" w:hAnsi="Arial" w:cs="Arial"/>
        </w:rPr>
      </w:pPr>
    </w:p>
    <w:p w14:paraId="00951AE6" w14:textId="77777777" w:rsidR="00136813" w:rsidRPr="000A41AA" w:rsidRDefault="00136813" w:rsidP="000A41AA">
      <w:pPr>
        <w:jc w:val="both"/>
        <w:rPr>
          <w:rFonts w:ascii="Arial" w:hAnsi="Arial" w:cs="Arial"/>
        </w:rPr>
      </w:pPr>
    </w:p>
    <w:p w14:paraId="264C8CBF" w14:textId="4291B553" w:rsidR="007769B9" w:rsidRPr="000A41AA" w:rsidRDefault="007769B9" w:rsidP="00904F2D">
      <w:pPr>
        <w:pStyle w:val="ListParagraph"/>
        <w:numPr>
          <w:ilvl w:val="0"/>
          <w:numId w:val="33"/>
        </w:numPr>
        <w:tabs>
          <w:tab w:val="num" w:pos="1440"/>
        </w:tabs>
        <w:jc w:val="both"/>
        <w:rPr>
          <w:rFonts w:ascii="Arial" w:hAnsi="Arial" w:cs="Arial"/>
          <w:b/>
        </w:rPr>
      </w:pPr>
      <w:r w:rsidRPr="000A41AA">
        <w:rPr>
          <w:rFonts w:ascii="Arial" w:hAnsi="Arial" w:cs="Arial"/>
          <w:b/>
        </w:rPr>
        <w:t>Frequency of meetings</w:t>
      </w:r>
      <w:r w:rsidR="00165AD7" w:rsidRPr="000A41AA">
        <w:rPr>
          <w:rFonts w:ascii="Arial" w:hAnsi="Arial" w:cs="Arial"/>
          <w:b/>
        </w:rPr>
        <w:t>:</w:t>
      </w:r>
    </w:p>
    <w:p w14:paraId="23492D78" w14:textId="77777777" w:rsidR="00165AD7" w:rsidRPr="000A41AA" w:rsidRDefault="00165AD7" w:rsidP="000A41AA">
      <w:pPr>
        <w:jc w:val="both"/>
        <w:rPr>
          <w:rFonts w:ascii="Arial" w:hAnsi="Arial" w:cs="Arial"/>
        </w:rPr>
      </w:pPr>
    </w:p>
    <w:p w14:paraId="61C04D0F" w14:textId="03EFD799" w:rsidR="007769B9" w:rsidRPr="000A41AA" w:rsidRDefault="007769B9" w:rsidP="000A41AA">
      <w:pPr>
        <w:numPr>
          <w:ilvl w:val="0"/>
          <w:numId w:val="24"/>
        </w:numPr>
        <w:jc w:val="both"/>
        <w:rPr>
          <w:rFonts w:ascii="Arial" w:hAnsi="Arial" w:cs="Arial"/>
        </w:rPr>
      </w:pPr>
      <w:r w:rsidRPr="000A41AA">
        <w:rPr>
          <w:rFonts w:ascii="Arial" w:hAnsi="Arial" w:cs="Arial"/>
        </w:rPr>
        <w:t xml:space="preserve">The Group will meet at least </w:t>
      </w:r>
      <w:r w:rsidR="00165AD7" w:rsidRPr="000A41AA">
        <w:rPr>
          <w:rFonts w:ascii="Arial" w:hAnsi="Arial" w:cs="Arial"/>
        </w:rPr>
        <w:t xml:space="preserve">three </w:t>
      </w:r>
      <w:r w:rsidRPr="000A41AA">
        <w:rPr>
          <w:rFonts w:ascii="Arial" w:hAnsi="Arial" w:cs="Arial"/>
        </w:rPr>
        <w:t>times a year</w:t>
      </w:r>
      <w:r w:rsidR="00165AD7" w:rsidRPr="000A41AA">
        <w:rPr>
          <w:rFonts w:ascii="Arial" w:hAnsi="Arial" w:cs="Arial"/>
        </w:rPr>
        <w:t>, to coincide with reporting to TSPC meetings</w:t>
      </w:r>
      <w:r w:rsidRPr="000A41AA">
        <w:rPr>
          <w:rFonts w:ascii="Arial" w:hAnsi="Arial" w:cs="Arial"/>
        </w:rPr>
        <w:t>. The chair may call additional meetings as necessary.</w:t>
      </w:r>
    </w:p>
    <w:p w14:paraId="590E3354" w14:textId="373F5F9A" w:rsidR="007769B9" w:rsidRPr="000A41AA" w:rsidRDefault="007769B9" w:rsidP="000A41AA">
      <w:pPr>
        <w:numPr>
          <w:ilvl w:val="0"/>
          <w:numId w:val="24"/>
        </w:numPr>
        <w:jc w:val="both"/>
        <w:rPr>
          <w:rFonts w:ascii="Arial" w:hAnsi="Arial" w:cs="Arial"/>
        </w:rPr>
      </w:pPr>
      <w:r w:rsidRPr="000A41AA">
        <w:rPr>
          <w:rFonts w:ascii="Arial" w:hAnsi="Arial" w:cs="Arial"/>
        </w:rPr>
        <w:t xml:space="preserve">Members may be contacted via the Chair or Welsh Government Third Sector </w:t>
      </w:r>
      <w:r w:rsidR="002960EF" w:rsidRPr="000A41AA">
        <w:rPr>
          <w:rFonts w:ascii="Arial" w:hAnsi="Arial" w:cs="Arial"/>
        </w:rPr>
        <w:t>officials</w:t>
      </w:r>
      <w:r w:rsidRPr="000A41AA">
        <w:rPr>
          <w:rFonts w:ascii="Arial" w:hAnsi="Arial" w:cs="Arial"/>
        </w:rPr>
        <w:t xml:space="preserve"> in-between the formal meetings, if there are urgent matters to discuss.</w:t>
      </w:r>
    </w:p>
    <w:p w14:paraId="10D40FA2" w14:textId="77777777" w:rsidR="007769B9" w:rsidRPr="000A41AA" w:rsidRDefault="007769B9" w:rsidP="000A41AA">
      <w:pPr>
        <w:numPr>
          <w:ilvl w:val="0"/>
          <w:numId w:val="24"/>
        </w:numPr>
        <w:jc w:val="both"/>
        <w:rPr>
          <w:rFonts w:ascii="Arial" w:hAnsi="Arial" w:cs="Arial"/>
        </w:rPr>
      </w:pPr>
      <w:r w:rsidRPr="000A41AA">
        <w:rPr>
          <w:rFonts w:ascii="Arial" w:hAnsi="Arial" w:cs="Arial"/>
        </w:rPr>
        <w:t>Meetings to be interactive and last no longer than two hours.</w:t>
      </w:r>
    </w:p>
    <w:p w14:paraId="26ECA4A7" w14:textId="77777777" w:rsidR="00047875" w:rsidRDefault="00047875" w:rsidP="000A41AA">
      <w:pPr>
        <w:numPr>
          <w:ilvl w:val="0"/>
          <w:numId w:val="24"/>
        </w:numPr>
        <w:rPr>
          <w:rFonts w:ascii="Arial" w:hAnsi="Arial" w:cs="Arial"/>
        </w:rPr>
      </w:pPr>
      <w:r w:rsidRPr="000A41AA">
        <w:rPr>
          <w:rFonts w:ascii="Arial" w:hAnsi="Arial" w:cs="Arial"/>
        </w:rPr>
        <w:t>Based on the agreed Work Plan the frequency of meetings will be reviewed annually by the sub-committee.</w:t>
      </w:r>
    </w:p>
    <w:p w14:paraId="44852486" w14:textId="333FCC56" w:rsidR="00094BAE" w:rsidRPr="000A41AA" w:rsidRDefault="00904F2D" w:rsidP="000A41AA">
      <w:pPr>
        <w:numPr>
          <w:ilvl w:val="0"/>
          <w:numId w:val="24"/>
        </w:numPr>
        <w:rPr>
          <w:rFonts w:ascii="Arial" w:hAnsi="Arial" w:cs="Arial"/>
        </w:rPr>
      </w:pPr>
      <w:r>
        <w:rPr>
          <w:rFonts w:ascii="Arial" w:hAnsi="Arial" w:cs="Arial"/>
        </w:rPr>
        <w:t xml:space="preserve">Meeting will be held via Teams as default. </w:t>
      </w:r>
    </w:p>
    <w:p w14:paraId="326885D4" w14:textId="77777777" w:rsidR="007769B9" w:rsidRPr="000A41AA" w:rsidRDefault="007769B9" w:rsidP="000A41AA">
      <w:pPr>
        <w:jc w:val="both"/>
        <w:rPr>
          <w:rFonts w:ascii="Arial" w:hAnsi="Arial" w:cs="Arial"/>
        </w:rPr>
      </w:pPr>
    </w:p>
    <w:p w14:paraId="6EE2F6E5" w14:textId="12C38C20" w:rsidR="007769B9" w:rsidRPr="000A41AA" w:rsidRDefault="007769B9" w:rsidP="00904F2D">
      <w:pPr>
        <w:pStyle w:val="ListParagraph"/>
        <w:numPr>
          <w:ilvl w:val="0"/>
          <w:numId w:val="33"/>
        </w:numPr>
        <w:tabs>
          <w:tab w:val="num" w:pos="1440"/>
        </w:tabs>
        <w:jc w:val="both"/>
        <w:rPr>
          <w:rFonts w:ascii="Arial" w:hAnsi="Arial" w:cs="Arial"/>
          <w:b/>
        </w:rPr>
      </w:pPr>
      <w:r w:rsidRPr="000A41AA">
        <w:rPr>
          <w:rFonts w:ascii="Arial" w:hAnsi="Arial" w:cs="Arial"/>
          <w:b/>
        </w:rPr>
        <w:t>Meetings</w:t>
      </w:r>
    </w:p>
    <w:p w14:paraId="72E36151" w14:textId="77777777" w:rsidR="00135244" w:rsidRPr="000A41AA" w:rsidRDefault="00135244" w:rsidP="000A41AA">
      <w:pPr>
        <w:pStyle w:val="ListParagraph"/>
        <w:ind w:left="360"/>
        <w:rPr>
          <w:rFonts w:ascii="Arial" w:hAnsi="Arial" w:cs="Arial"/>
          <w:b/>
        </w:rPr>
      </w:pPr>
    </w:p>
    <w:p w14:paraId="1426AA14" w14:textId="77777777" w:rsidR="007769B9" w:rsidRPr="000A41AA" w:rsidRDefault="007769B9" w:rsidP="000A41AA">
      <w:pPr>
        <w:numPr>
          <w:ilvl w:val="0"/>
          <w:numId w:val="25"/>
        </w:numPr>
        <w:ind w:left="360"/>
        <w:rPr>
          <w:rFonts w:ascii="Arial" w:hAnsi="Arial" w:cs="Arial"/>
        </w:rPr>
      </w:pPr>
      <w:r w:rsidRPr="000A41AA">
        <w:rPr>
          <w:rFonts w:ascii="Arial" w:hAnsi="Arial" w:cs="Arial"/>
        </w:rPr>
        <w:t>Requests for Agenda items should be sent to the</w:t>
      </w:r>
      <w:r w:rsidR="00E20994" w:rsidRPr="000A41AA">
        <w:rPr>
          <w:rFonts w:ascii="Arial" w:hAnsi="Arial" w:cs="Arial"/>
        </w:rPr>
        <w:t xml:space="preserve"> </w:t>
      </w:r>
      <w:r w:rsidRPr="000A41AA">
        <w:rPr>
          <w:rFonts w:ascii="Arial" w:hAnsi="Arial" w:cs="Arial"/>
        </w:rPr>
        <w:t>Welsh Government Third Sector Unit a minimum of two weeks in advance. The Chair will decide when and if items can be added, depending on previous commitments and time restraints.</w:t>
      </w:r>
    </w:p>
    <w:p w14:paraId="2A57708C" w14:textId="77777777" w:rsidR="007769B9" w:rsidRPr="000A41AA" w:rsidRDefault="007769B9" w:rsidP="000A41AA">
      <w:pPr>
        <w:numPr>
          <w:ilvl w:val="0"/>
          <w:numId w:val="25"/>
        </w:numPr>
        <w:ind w:left="360"/>
        <w:rPr>
          <w:rFonts w:ascii="Arial" w:hAnsi="Arial" w:cs="Arial"/>
        </w:rPr>
      </w:pPr>
      <w:r w:rsidRPr="000A41AA">
        <w:rPr>
          <w:rFonts w:ascii="Arial" w:hAnsi="Arial" w:cs="Arial"/>
        </w:rPr>
        <w:t>An approved agenda and papers will be circulated by email to all members five working days in advance of meetings taking place.</w:t>
      </w:r>
    </w:p>
    <w:p w14:paraId="778575EF" w14:textId="561EB44A" w:rsidR="007769B9" w:rsidRPr="000A41AA" w:rsidRDefault="007769B9" w:rsidP="000A41AA">
      <w:pPr>
        <w:numPr>
          <w:ilvl w:val="0"/>
          <w:numId w:val="25"/>
        </w:numPr>
        <w:ind w:left="360"/>
        <w:rPr>
          <w:rFonts w:ascii="Arial" w:hAnsi="Arial" w:cs="Arial"/>
        </w:rPr>
      </w:pPr>
      <w:r w:rsidRPr="000A41AA">
        <w:rPr>
          <w:rFonts w:ascii="Arial" w:hAnsi="Arial" w:cs="Arial"/>
        </w:rPr>
        <w:t xml:space="preserve">Paper copies of meeting papers will </w:t>
      </w:r>
      <w:r w:rsidR="00E20994" w:rsidRPr="000A41AA">
        <w:rPr>
          <w:rFonts w:ascii="Arial" w:hAnsi="Arial" w:cs="Arial"/>
        </w:rPr>
        <w:t xml:space="preserve">not </w:t>
      </w:r>
      <w:r w:rsidRPr="000A41AA">
        <w:rPr>
          <w:rFonts w:ascii="Arial" w:hAnsi="Arial" w:cs="Arial"/>
        </w:rPr>
        <w:t xml:space="preserve">be </w:t>
      </w:r>
      <w:r w:rsidR="00E20994" w:rsidRPr="000A41AA">
        <w:rPr>
          <w:rFonts w:ascii="Arial" w:hAnsi="Arial" w:cs="Arial"/>
        </w:rPr>
        <w:t>issued.</w:t>
      </w:r>
      <w:r w:rsidR="00073646" w:rsidRPr="000A41AA">
        <w:rPr>
          <w:rFonts w:ascii="Arial" w:hAnsi="Arial" w:cs="Arial"/>
        </w:rPr>
        <w:t xml:space="preserve"> Online meetings?</w:t>
      </w:r>
    </w:p>
    <w:p w14:paraId="560A522D" w14:textId="6CF60F80" w:rsidR="007769B9" w:rsidRPr="000A41AA" w:rsidRDefault="007769B9" w:rsidP="000A41AA">
      <w:pPr>
        <w:numPr>
          <w:ilvl w:val="0"/>
          <w:numId w:val="25"/>
        </w:numPr>
        <w:ind w:left="360"/>
        <w:rPr>
          <w:rFonts w:ascii="Arial" w:hAnsi="Arial" w:cs="Arial"/>
        </w:rPr>
      </w:pPr>
      <w:r w:rsidRPr="000A41AA">
        <w:rPr>
          <w:rFonts w:ascii="Arial" w:hAnsi="Arial" w:cs="Arial"/>
        </w:rPr>
        <w:t>Minutes from the previous meeting</w:t>
      </w:r>
      <w:r w:rsidR="00282F1E" w:rsidRPr="000A41AA">
        <w:rPr>
          <w:rFonts w:ascii="Arial" w:hAnsi="Arial" w:cs="Arial"/>
        </w:rPr>
        <w:t>,</w:t>
      </w:r>
      <w:r w:rsidRPr="000A41AA">
        <w:rPr>
          <w:rFonts w:ascii="Arial" w:hAnsi="Arial" w:cs="Arial"/>
        </w:rPr>
        <w:t xml:space="preserve"> </w:t>
      </w:r>
      <w:r w:rsidR="00282F1E" w:rsidRPr="000A41AA">
        <w:rPr>
          <w:rFonts w:ascii="Arial" w:hAnsi="Arial" w:cs="Arial"/>
        </w:rPr>
        <w:t xml:space="preserve">and an </w:t>
      </w:r>
      <w:r w:rsidR="00904F2D" w:rsidRPr="000A41AA">
        <w:rPr>
          <w:rFonts w:ascii="Arial" w:hAnsi="Arial" w:cs="Arial"/>
        </w:rPr>
        <w:t>up-to-date</w:t>
      </w:r>
      <w:r w:rsidR="00282F1E" w:rsidRPr="000A41AA">
        <w:rPr>
          <w:rFonts w:ascii="Arial" w:hAnsi="Arial" w:cs="Arial"/>
        </w:rPr>
        <w:t xml:space="preserve"> Actions Log, </w:t>
      </w:r>
      <w:r w:rsidRPr="000A41AA">
        <w:rPr>
          <w:rFonts w:ascii="Arial" w:hAnsi="Arial" w:cs="Arial"/>
        </w:rPr>
        <w:t>will be circulated to all</w:t>
      </w:r>
      <w:r w:rsidR="00E20994" w:rsidRPr="000A41AA">
        <w:rPr>
          <w:rFonts w:ascii="Arial" w:hAnsi="Arial" w:cs="Arial"/>
        </w:rPr>
        <w:t xml:space="preserve"> </w:t>
      </w:r>
      <w:r w:rsidRPr="000A41AA">
        <w:rPr>
          <w:rFonts w:ascii="Arial" w:hAnsi="Arial" w:cs="Arial"/>
        </w:rPr>
        <w:t xml:space="preserve">members no later than </w:t>
      </w:r>
      <w:r w:rsidR="00282F1E" w:rsidRPr="000A41AA">
        <w:rPr>
          <w:rFonts w:ascii="Arial" w:hAnsi="Arial" w:cs="Arial"/>
        </w:rPr>
        <w:t>10</w:t>
      </w:r>
      <w:r w:rsidRPr="000A41AA">
        <w:rPr>
          <w:rFonts w:ascii="Arial" w:hAnsi="Arial" w:cs="Arial"/>
        </w:rPr>
        <w:t xml:space="preserve"> working days after the meeting.</w:t>
      </w:r>
    </w:p>
    <w:p w14:paraId="3543D419" w14:textId="003A2581" w:rsidR="004B139A" w:rsidRPr="000A41AA" w:rsidRDefault="007769B9" w:rsidP="000A41AA">
      <w:pPr>
        <w:numPr>
          <w:ilvl w:val="0"/>
          <w:numId w:val="25"/>
        </w:numPr>
        <w:ind w:left="360"/>
        <w:rPr>
          <w:rFonts w:ascii="Arial" w:hAnsi="Arial" w:cs="Arial"/>
        </w:rPr>
      </w:pPr>
      <w:r w:rsidRPr="000A41AA">
        <w:rPr>
          <w:rFonts w:ascii="Arial" w:hAnsi="Arial" w:cs="Arial"/>
        </w:rPr>
        <w:t xml:space="preserve">From time to </w:t>
      </w:r>
      <w:r w:rsidR="00904F2D" w:rsidRPr="000A41AA">
        <w:rPr>
          <w:rFonts w:ascii="Arial" w:hAnsi="Arial" w:cs="Arial"/>
        </w:rPr>
        <w:t>time,</w:t>
      </w:r>
      <w:r w:rsidRPr="000A41AA">
        <w:rPr>
          <w:rFonts w:ascii="Arial" w:hAnsi="Arial" w:cs="Arial"/>
        </w:rPr>
        <w:t xml:space="preserve"> it may be necessary for the Chair to make an</w:t>
      </w:r>
      <w:r w:rsidR="00E20994" w:rsidRPr="000A41AA">
        <w:rPr>
          <w:rFonts w:ascii="Arial" w:hAnsi="Arial" w:cs="Arial"/>
        </w:rPr>
        <w:t xml:space="preserve"> </w:t>
      </w:r>
      <w:r w:rsidRPr="000A41AA">
        <w:rPr>
          <w:rFonts w:ascii="Arial" w:hAnsi="Arial" w:cs="Arial"/>
        </w:rPr>
        <w:t>urgent decision at short notice. Members will be advised of this</w:t>
      </w:r>
      <w:r w:rsidR="00E20994" w:rsidRPr="000A41AA">
        <w:rPr>
          <w:rFonts w:ascii="Arial" w:hAnsi="Arial" w:cs="Arial"/>
        </w:rPr>
        <w:t xml:space="preserve"> </w:t>
      </w:r>
      <w:r w:rsidRPr="000A41AA">
        <w:rPr>
          <w:rFonts w:ascii="Arial" w:hAnsi="Arial" w:cs="Arial"/>
        </w:rPr>
        <w:t>at the next available mee</w:t>
      </w:r>
      <w:r w:rsidR="00E20994" w:rsidRPr="000A41AA">
        <w:rPr>
          <w:rFonts w:ascii="Arial" w:hAnsi="Arial" w:cs="Arial"/>
        </w:rPr>
        <w:t>ting, or by</w:t>
      </w:r>
      <w:r w:rsidRPr="000A41AA">
        <w:rPr>
          <w:rFonts w:ascii="Arial" w:hAnsi="Arial" w:cs="Arial"/>
        </w:rPr>
        <w:t xml:space="preserve"> email.</w:t>
      </w:r>
    </w:p>
    <w:p w14:paraId="697646D9" w14:textId="274E5245" w:rsidR="00BE16D5" w:rsidRPr="000A41AA" w:rsidRDefault="00BE16D5" w:rsidP="000A41AA">
      <w:pPr>
        <w:numPr>
          <w:ilvl w:val="0"/>
          <w:numId w:val="25"/>
        </w:numPr>
        <w:ind w:left="360"/>
        <w:rPr>
          <w:rFonts w:ascii="Arial" w:hAnsi="Arial" w:cs="Arial"/>
        </w:rPr>
      </w:pPr>
      <w:r w:rsidRPr="000A41AA">
        <w:rPr>
          <w:rFonts w:ascii="Arial" w:hAnsi="Arial" w:cs="Arial"/>
        </w:rPr>
        <w:t>The sub-committee will operate by consensus in all its decision making.</w:t>
      </w:r>
    </w:p>
    <w:p w14:paraId="00B7FCAD" w14:textId="77777777" w:rsidR="007769B9" w:rsidRDefault="007769B9" w:rsidP="000A41AA">
      <w:pPr>
        <w:jc w:val="both"/>
        <w:rPr>
          <w:rFonts w:ascii="Arial" w:hAnsi="Arial" w:cs="Arial"/>
        </w:rPr>
      </w:pPr>
    </w:p>
    <w:p w14:paraId="69D35937" w14:textId="77777777" w:rsidR="00136813" w:rsidRPr="000A41AA" w:rsidRDefault="00136813" w:rsidP="000A41AA">
      <w:pPr>
        <w:jc w:val="both"/>
        <w:rPr>
          <w:rFonts w:ascii="Arial" w:hAnsi="Arial" w:cs="Arial"/>
        </w:rPr>
      </w:pPr>
    </w:p>
    <w:p w14:paraId="2D6536F7" w14:textId="445CB904" w:rsidR="004A1634" w:rsidRPr="000A41AA" w:rsidRDefault="00074924" w:rsidP="00904F2D">
      <w:pPr>
        <w:pStyle w:val="ListParagraph"/>
        <w:numPr>
          <w:ilvl w:val="0"/>
          <w:numId w:val="33"/>
        </w:numPr>
        <w:tabs>
          <w:tab w:val="num" w:pos="1440"/>
        </w:tabs>
        <w:jc w:val="both"/>
        <w:rPr>
          <w:rFonts w:ascii="Arial" w:hAnsi="Arial" w:cs="Arial"/>
          <w:b/>
        </w:rPr>
      </w:pPr>
      <w:r w:rsidRPr="000A41AA">
        <w:rPr>
          <w:rFonts w:ascii="Arial" w:hAnsi="Arial" w:cs="Arial"/>
          <w:b/>
        </w:rPr>
        <w:t>Confidentiality</w:t>
      </w:r>
    </w:p>
    <w:p w14:paraId="1EFA6B77" w14:textId="77777777" w:rsidR="00074924" w:rsidRPr="000A41AA" w:rsidRDefault="00074924" w:rsidP="000A41AA">
      <w:pPr>
        <w:pStyle w:val="Default"/>
      </w:pPr>
    </w:p>
    <w:p w14:paraId="063EAA2B" w14:textId="789877AC" w:rsidR="00074924" w:rsidRPr="000A41AA" w:rsidRDefault="00074924" w:rsidP="000A41AA">
      <w:pPr>
        <w:pStyle w:val="Default"/>
        <w:numPr>
          <w:ilvl w:val="0"/>
          <w:numId w:val="27"/>
        </w:numPr>
        <w:ind w:left="360"/>
      </w:pPr>
      <w:r w:rsidRPr="000A41AA">
        <w:t xml:space="preserve">Documents circulated by </w:t>
      </w:r>
      <w:r w:rsidR="006460D7" w:rsidRPr="000A41AA">
        <w:t>Welsh Government</w:t>
      </w:r>
      <w:r w:rsidRPr="000A41AA">
        <w:t xml:space="preserve"> or </w:t>
      </w:r>
      <w:r w:rsidR="006460D7" w:rsidRPr="000A41AA">
        <w:t>members</w:t>
      </w:r>
      <w:r w:rsidRPr="000A41AA">
        <w:t xml:space="preserve">, and the notes from the meetings, can be shared externally unless expressly stated as confidential or in draft form. </w:t>
      </w:r>
    </w:p>
    <w:p w14:paraId="2D12D813" w14:textId="77777777" w:rsidR="00074924" w:rsidRPr="000A41AA" w:rsidRDefault="00074924" w:rsidP="000A41AA">
      <w:pPr>
        <w:pStyle w:val="Default"/>
        <w:numPr>
          <w:ilvl w:val="0"/>
          <w:numId w:val="21"/>
        </w:numPr>
        <w:ind w:left="360"/>
      </w:pPr>
      <w:r w:rsidRPr="000A41AA">
        <w:t xml:space="preserve">Members are required to respect confidentiality of specific topics discussed at the meeting as requested by other members, </w:t>
      </w:r>
      <w:r w:rsidR="006460D7" w:rsidRPr="000A41AA">
        <w:t>Welsh Government officials</w:t>
      </w:r>
      <w:r w:rsidRPr="000A41AA">
        <w:t xml:space="preserve"> or guest speakers. </w:t>
      </w:r>
    </w:p>
    <w:p w14:paraId="46F825AF" w14:textId="77777777" w:rsidR="00074924" w:rsidRPr="000A41AA" w:rsidRDefault="00074924" w:rsidP="000A41AA">
      <w:pPr>
        <w:ind w:left="720"/>
        <w:jc w:val="both"/>
        <w:rPr>
          <w:rFonts w:ascii="Arial" w:hAnsi="Arial" w:cs="Arial"/>
        </w:rPr>
      </w:pPr>
    </w:p>
    <w:p w14:paraId="38CA856D" w14:textId="6A2B03F4" w:rsidR="00074924" w:rsidRPr="000A41AA" w:rsidRDefault="00074924" w:rsidP="000A41AA">
      <w:pPr>
        <w:jc w:val="both"/>
        <w:rPr>
          <w:rFonts w:ascii="Arial" w:hAnsi="Arial" w:cs="Arial"/>
        </w:rPr>
      </w:pPr>
    </w:p>
    <w:p w14:paraId="689C115A" w14:textId="77777777" w:rsidR="00074924" w:rsidRPr="000A41AA" w:rsidRDefault="00074924" w:rsidP="000A41AA">
      <w:pPr>
        <w:ind w:left="360"/>
        <w:jc w:val="both"/>
        <w:rPr>
          <w:rFonts w:ascii="Arial" w:hAnsi="Arial" w:cs="Arial"/>
        </w:rPr>
      </w:pPr>
    </w:p>
    <w:sectPr w:rsidR="00074924" w:rsidRPr="000A41A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4148" w14:textId="77777777" w:rsidR="00DC2152" w:rsidRDefault="00DC2152">
      <w:r>
        <w:separator/>
      </w:r>
    </w:p>
  </w:endnote>
  <w:endnote w:type="continuationSeparator" w:id="0">
    <w:p w14:paraId="444BAFF0" w14:textId="77777777" w:rsidR="00DC2152" w:rsidRDefault="00D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261196"/>
      <w:docPartObj>
        <w:docPartGallery w:val="Page Numbers (Bottom of Page)"/>
        <w:docPartUnique/>
      </w:docPartObj>
    </w:sdtPr>
    <w:sdtEndPr>
      <w:rPr>
        <w:noProof/>
      </w:rPr>
    </w:sdtEndPr>
    <w:sdtContent>
      <w:p w14:paraId="1CA7DB8A" w14:textId="0B4172F5" w:rsidR="00161A1F" w:rsidRDefault="00161A1F">
        <w:pPr>
          <w:pStyle w:val="Footer"/>
          <w:jc w:val="center"/>
        </w:pPr>
        <w:r>
          <w:fldChar w:fldCharType="begin"/>
        </w:r>
        <w:r>
          <w:instrText xml:space="preserve"> PAGE   \* MERGEFORMAT </w:instrText>
        </w:r>
        <w:r>
          <w:fldChar w:fldCharType="separate"/>
        </w:r>
        <w:r w:rsidR="0057463E">
          <w:rPr>
            <w:noProof/>
          </w:rPr>
          <w:t>4</w:t>
        </w:r>
        <w:r>
          <w:rPr>
            <w:noProof/>
          </w:rPr>
          <w:fldChar w:fldCharType="end"/>
        </w:r>
      </w:p>
    </w:sdtContent>
  </w:sdt>
  <w:p w14:paraId="3E55E04B" w14:textId="77777777" w:rsidR="00161A1F" w:rsidRDefault="0016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82A1" w14:textId="77777777" w:rsidR="00DC2152" w:rsidRDefault="00DC2152">
      <w:r>
        <w:separator/>
      </w:r>
    </w:p>
  </w:footnote>
  <w:footnote w:type="continuationSeparator" w:id="0">
    <w:p w14:paraId="3987317F" w14:textId="77777777" w:rsidR="00DC2152" w:rsidRDefault="00DC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5D99" w14:textId="316751B7" w:rsidR="00E634E8" w:rsidRDefault="000A41AA" w:rsidP="004F7589">
    <w:pPr>
      <w:pStyle w:val="Header"/>
      <w:jc w:val="center"/>
      <w:rPr>
        <w:rFonts w:ascii="Trebuchet MS" w:hAnsi="Trebuchet MS"/>
        <w:sz w:val="20"/>
        <w:szCs w:val="20"/>
        <w:lang w:val="en-US"/>
      </w:rPr>
    </w:pPr>
    <w:r>
      <w:rPr>
        <w:rFonts w:ascii="Trebuchet MS" w:hAnsi="Trebuchet MS"/>
        <w:sz w:val="20"/>
        <w:szCs w:val="20"/>
        <w:lang w:val="en-US"/>
      </w:rPr>
      <w:t>202</w:t>
    </w:r>
    <w:r w:rsidR="003130FA">
      <w:rPr>
        <w:rFonts w:ascii="Trebuchet MS" w:hAnsi="Trebuchet MS"/>
        <w:sz w:val="20"/>
        <w:szCs w:val="20"/>
        <w:lang w:val="en-US"/>
      </w:rPr>
      <w:t>6</w:t>
    </w:r>
  </w:p>
  <w:p w14:paraId="70B469A8" w14:textId="77777777" w:rsidR="000A41AA" w:rsidRPr="000A41AA" w:rsidRDefault="000A41AA" w:rsidP="004F7589">
    <w:pPr>
      <w:pStyle w:val="Header"/>
      <w:jc w:val="center"/>
      <w:rPr>
        <w:rFonts w:ascii="Trebuchet MS" w:hAnsi="Trebuchet M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E6"/>
    <w:multiLevelType w:val="hybridMultilevel"/>
    <w:tmpl w:val="7804C110"/>
    <w:lvl w:ilvl="0" w:tplc="E054AE9A">
      <w:start w:val="1"/>
      <w:numFmt w:val="decimal"/>
      <w:lvlText w:val="%1."/>
      <w:lvlJc w:val="left"/>
      <w:pPr>
        <w:tabs>
          <w:tab w:val="num" w:pos="1080"/>
        </w:tabs>
        <w:ind w:left="1080" w:hanging="720"/>
      </w:pPr>
      <w:rPr>
        <w:rFonts w:ascii="Times New Roman" w:hAnsi="Times New Roman" w:hint="default"/>
        <w:b w:val="0"/>
        <w:i w:val="0"/>
        <w:sz w:val="24"/>
      </w:rPr>
    </w:lvl>
    <w:lvl w:ilvl="1" w:tplc="EA88EE78">
      <w:start w:val="1"/>
      <w:numFmt w:val="lowerLetter"/>
      <w:lvlText w:val="%2."/>
      <w:lvlJc w:val="left"/>
      <w:pPr>
        <w:tabs>
          <w:tab w:val="num" w:pos="1440"/>
        </w:tabs>
        <w:ind w:left="1440" w:hanging="360"/>
      </w:pPr>
    </w:lvl>
    <w:lvl w:ilvl="2" w:tplc="38568740" w:tentative="1">
      <w:start w:val="1"/>
      <w:numFmt w:val="lowerRoman"/>
      <w:lvlText w:val="%3."/>
      <w:lvlJc w:val="right"/>
      <w:pPr>
        <w:tabs>
          <w:tab w:val="num" w:pos="2160"/>
        </w:tabs>
        <w:ind w:left="2160" w:hanging="180"/>
      </w:pPr>
    </w:lvl>
    <w:lvl w:ilvl="3" w:tplc="285E03F8" w:tentative="1">
      <w:start w:val="1"/>
      <w:numFmt w:val="decimal"/>
      <w:lvlText w:val="%4."/>
      <w:lvlJc w:val="left"/>
      <w:pPr>
        <w:tabs>
          <w:tab w:val="num" w:pos="2880"/>
        </w:tabs>
        <w:ind w:left="2880" w:hanging="360"/>
      </w:pPr>
    </w:lvl>
    <w:lvl w:ilvl="4" w:tplc="78C002F8" w:tentative="1">
      <w:start w:val="1"/>
      <w:numFmt w:val="lowerLetter"/>
      <w:lvlText w:val="%5."/>
      <w:lvlJc w:val="left"/>
      <w:pPr>
        <w:tabs>
          <w:tab w:val="num" w:pos="3600"/>
        </w:tabs>
        <w:ind w:left="3600" w:hanging="360"/>
      </w:pPr>
    </w:lvl>
    <w:lvl w:ilvl="5" w:tplc="41B66494" w:tentative="1">
      <w:start w:val="1"/>
      <w:numFmt w:val="lowerRoman"/>
      <w:lvlText w:val="%6."/>
      <w:lvlJc w:val="right"/>
      <w:pPr>
        <w:tabs>
          <w:tab w:val="num" w:pos="4320"/>
        </w:tabs>
        <w:ind w:left="4320" w:hanging="180"/>
      </w:pPr>
    </w:lvl>
    <w:lvl w:ilvl="6" w:tplc="0AF838DC" w:tentative="1">
      <w:start w:val="1"/>
      <w:numFmt w:val="decimal"/>
      <w:lvlText w:val="%7."/>
      <w:lvlJc w:val="left"/>
      <w:pPr>
        <w:tabs>
          <w:tab w:val="num" w:pos="5040"/>
        </w:tabs>
        <w:ind w:left="5040" w:hanging="360"/>
      </w:pPr>
    </w:lvl>
    <w:lvl w:ilvl="7" w:tplc="9BC432B4" w:tentative="1">
      <w:start w:val="1"/>
      <w:numFmt w:val="lowerLetter"/>
      <w:lvlText w:val="%8."/>
      <w:lvlJc w:val="left"/>
      <w:pPr>
        <w:tabs>
          <w:tab w:val="num" w:pos="5760"/>
        </w:tabs>
        <w:ind w:left="5760" w:hanging="360"/>
      </w:pPr>
    </w:lvl>
    <w:lvl w:ilvl="8" w:tplc="A3A6C1EE" w:tentative="1">
      <w:start w:val="1"/>
      <w:numFmt w:val="lowerRoman"/>
      <w:lvlText w:val="%9."/>
      <w:lvlJc w:val="right"/>
      <w:pPr>
        <w:tabs>
          <w:tab w:val="num" w:pos="6480"/>
        </w:tabs>
        <w:ind w:left="6480" w:hanging="180"/>
      </w:pPr>
    </w:lvl>
  </w:abstractNum>
  <w:abstractNum w:abstractNumId="1" w15:restartNumberingAfterBreak="0">
    <w:nsid w:val="019E3F5A"/>
    <w:multiLevelType w:val="hybridMultilevel"/>
    <w:tmpl w:val="3D58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02624"/>
    <w:multiLevelType w:val="hybridMultilevel"/>
    <w:tmpl w:val="FD36A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615B32"/>
    <w:multiLevelType w:val="hybridMultilevel"/>
    <w:tmpl w:val="7804C110"/>
    <w:lvl w:ilvl="0" w:tplc="38E06D42">
      <w:start w:val="1"/>
      <w:numFmt w:val="bullet"/>
      <w:lvlText w:val=""/>
      <w:lvlJc w:val="left"/>
      <w:pPr>
        <w:tabs>
          <w:tab w:val="num" w:pos="720"/>
        </w:tabs>
        <w:ind w:left="720" w:hanging="360"/>
      </w:pPr>
      <w:rPr>
        <w:rFonts w:ascii="Symbol" w:hAnsi="Symbol" w:hint="default"/>
        <w:color w:val="auto"/>
        <w:sz w:val="20"/>
      </w:rPr>
    </w:lvl>
    <w:lvl w:ilvl="1" w:tplc="F684E8EE">
      <w:start w:val="1"/>
      <w:numFmt w:val="lowerLetter"/>
      <w:lvlText w:val="%2."/>
      <w:lvlJc w:val="left"/>
      <w:pPr>
        <w:tabs>
          <w:tab w:val="num" w:pos="1440"/>
        </w:tabs>
        <w:ind w:left="1440" w:hanging="360"/>
      </w:pPr>
    </w:lvl>
    <w:lvl w:ilvl="2" w:tplc="775C960A" w:tentative="1">
      <w:start w:val="1"/>
      <w:numFmt w:val="lowerRoman"/>
      <w:lvlText w:val="%3."/>
      <w:lvlJc w:val="right"/>
      <w:pPr>
        <w:tabs>
          <w:tab w:val="num" w:pos="2160"/>
        </w:tabs>
        <w:ind w:left="2160" w:hanging="180"/>
      </w:pPr>
    </w:lvl>
    <w:lvl w:ilvl="3" w:tplc="8D28AA64" w:tentative="1">
      <w:start w:val="1"/>
      <w:numFmt w:val="decimal"/>
      <w:lvlText w:val="%4."/>
      <w:lvlJc w:val="left"/>
      <w:pPr>
        <w:tabs>
          <w:tab w:val="num" w:pos="2880"/>
        </w:tabs>
        <w:ind w:left="2880" w:hanging="360"/>
      </w:pPr>
    </w:lvl>
    <w:lvl w:ilvl="4" w:tplc="715EA4F2" w:tentative="1">
      <w:start w:val="1"/>
      <w:numFmt w:val="lowerLetter"/>
      <w:lvlText w:val="%5."/>
      <w:lvlJc w:val="left"/>
      <w:pPr>
        <w:tabs>
          <w:tab w:val="num" w:pos="3600"/>
        </w:tabs>
        <w:ind w:left="3600" w:hanging="360"/>
      </w:pPr>
    </w:lvl>
    <w:lvl w:ilvl="5" w:tplc="4142CD70" w:tentative="1">
      <w:start w:val="1"/>
      <w:numFmt w:val="lowerRoman"/>
      <w:lvlText w:val="%6."/>
      <w:lvlJc w:val="right"/>
      <w:pPr>
        <w:tabs>
          <w:tab w:val="num" w:pos="4320"/>
        </w:tabs>
        <w:ind w:left="4320" w:hanging="180"/>
      </w:pPr>
    </w:lvl>
    <w:lvl w:ilvl="6" w:tplc="BF4079BE" w:tentative="1">
      <w:start w:val="1"/>
      <w:numFmt w:val="decimal"/>
      <w:lvlText w:val="%7."/>
      <w:lvlJc w:val="left"/>
      <w:pPr>
        <w:tabs>
          <w:tab w:val="num" w:pos="5040"/>
        </w:tabs>
        <w:ind w:left="5040" w:hanging="360"/>
      </w:pPr>
    </w:lvl>
    <w:lvl w:ilvl="7" w:tplc="D6946CE2" w:tentative="1">
      <w:start w:val="1"/>
      <w:numFmt w:val="lowerLetter"/>
      <w:lvlText w:val="%8."/>
      <w:lvlJc w:val="left"/>
      <w:pPr>
        <w:tabs>
          <w:tab w:val="num" w:pos="5760"/>
        </w:tabs>
        <w:ind w:left="5760" w:hanging="360"/>
      </w:pPr>
    </w:lvl>
    <w:lvl w:ilvl="8" w:tplc="7C205052" w:tentative="1">
      <w:start w:val="1"/>
      <w:numFmt w:val="lowerRoman"/>
      <w:lvlText w:val="%9."/>
      <w:lvlJc w:val="right"/>
      <w:pPr>
        <w:tabs>
          <w:tab w:val="num" w:pos="6480"/>
        </w:tabs>
        <w:ind w:left="6480" w:hanging="180"/>
      </w:pPr>
    </w:lvl>
  </w:abstractNum>
  <w:abstractNum w:abstractNumId="4" w15:restartNumberingAfterBreak="0">
    <w:nsid w:val="04317E36"/>
    <w:multiLevelType w:val="hybridMultilevel"/>
    <w:tmpl w:val="84368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44A4B08"/>
    <w:multiLevelType w:val="hybridMultilevel"/>
    <w:tmpl w:val="7804C110"/>
    <w:lvl w:ilvl="0" w:tplc="602E5624">
      <w:numFmt w:val="bullet"/>
      <w:lvlText w:val="-"/>
      <w:lvlJc w:val="left"/>
      <w:pPr>
        <w:tabs>
          <w:tab w:val="num" w:pos="720"/>
        </w:tabs>
        <w:ind w:left="720" w:hanging="360"/>
      </w:pPr>
      <w:rPr>
        <w:rFonts w:hint="default"/>
        <w:b w:val="0"/>
        <w:i w:val="0"/>
        <w:sz w:val="24"/>
      </w:rPr>
    </w:lvl>
    <w:lvl w:ilvl="1" w:tplc="2F6CB4BE">
      <w:start w:val="1"/>
      <w:numFmt w:val="lowerLetter"/>
      <w:lvlText w:val="%2."/>
      <w:lvlJc w:val="left"/>
      <w:pPr>
        <w:tabs>
          <w:tab w:val="num" w:pos="1440"/>
        </w:tabs>
        <w:ind w:left="1440" w:hanging="360"/>
      </w:pPr>
    </w:lvl>
    <w:lvl w:ilvl="2" w:tplc="8F24E87C" w:tentative="1">
      <w:start w:val="1"/>
      <w:numFmt w:val="lowerRoman"/>
      <w:lvlText w:val="%3."/>
      <w:lvlJc w:val="right"/>
      <w:pPr>
        <w:tabs>
          <w:tab w:val="num" w:pos="2160"/>
        </w:tabs>
        <w:ind w:left="2160" w:hanging="180"/>
      </w:pPr>
    </w:lvl>
    <w:lvl w:ilvl="3" w:tplc="86BC489E" w:tentative="1">
      <w:start w:val="1"/>
      <w:numFmt w:val="decimal"/>
      <w:lvlText w:val="%4."/>
      <w:lvlJc w:val="left"/>
      <w:pPr>
        <w:tabs>
          <w:tab w:val="num" w:pos="2880"/>
        </w:tabs>
        <w:ind w:left="2880" w:hanging="360"/>
      </w:pPr>
    </w:lvl>
    <w:lvl w:ilvl="4" w:tplc="281E7338" w:tentative="1">
      <w:start w:val="1"/>
      <w:numFmt w:val="lowerLetter"/>
      <w:lvlText w:val="%5."/>
      <w:lvlJc w:val="left"/>
      <w:pPr>
        <w:tabs>
          <w:tab w:val="num" w:pos="3600"/>
        </w:tabs>
        <w:ind w:left="3600" w:hanging="360"/>
      </w:pPr>
    </w:lvl>
    <w:lvl w:ilvl="5" w:tplc="96F0E4F8" w:tentative="1">
      <w:start w:val="1"/>
      <w:numFmt w:val="lowerRoman"/>
      <w:lvlText w:val="%6."/>
      <w:lvlJc w:val="right"/>
      <w:pPr>
        <w:tabs>
          <w:tab w:val="num" w:pos="4320"/>
        </w:tabs>
        <w:ind w:left="4320" w:hanging="180"/>
      </w:pPr>
    </w:lvl>
    <w:lvl w:ilvl="6" w:tplc="BE4E37D0" w:tentative="1">
      <w:start w:val="1"/>
      <w:numFmt w:val="decimal"/>
      <w:lvlText w:val="%7."/>
      <w:lvlJc w:val="left"/>
      <w:pPr>
        <w:tabs>
          <w:tab w:val="num" w:pos="5040"/>
        </w:tabs>
        <w:ind w:left="5040" w:hanging="360"/>
      </w:pPr>
    </w:lvl>
    <w:lvl w:ilvl="7" w:tplc="A186FA7C" w:tentative="1">
      <w:start w:val="1"/>
      <w:numFmt w:val="lowerLetter"/>
      <w:lvlText w:val="%8."/>
      <w:lvlJc w:val="left"/>
      <w:pPr>
        <w:tabs>
          <w:tab w:val="num" w:pos="5760"/>
        </w:tabs>
        <w:ind w:left="5760" w:hanging="360"/>
      </w:pPr>
    </w:lvl>
    <w:lvl w:ilvl="8" w:tplc="F73EB866" w:tentative="1">
      <w:start w:val="1"/>
      <w:numFmt w:val="lowerRoman"/>
      <w:lvlText w:val="%9."/>
      <w:lvlJc w:val="right"/>
      <w:pPr>
        <w:tabs>
          <w:tab w:val="num" w:pos="6480"/>
        </w:tabs>
        <w:ind w:left="6480" w:hanging="180"/>
      </w:pPr>
    </w:lvl>
  </w:abstractNum>
  <w:abstractNum w:abstractNumId="6" w15:restartNumberingAfterBreak="0">
    <w:nsid w:val="04CA5B0C"/>
    <w:multiLevelType w:val="hybridMultilevel"/>
    <w:tmpl w:val="55B8D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DC10BD"/>
    <w:multiLevelType w:val="hybridMultilevel"/>
    <w:tmpl w:val="F5DED238"/>
    <w:lvl w:ilvl="0" w:tplc="AFC210FC">
      <w:numFmt w:val="bullet"/>
      <w:lvlText w:val="-"/>
      <w:lvlJc w:val="left"/>
      <w:pPr>
        <w:tabs>
          <w:tab w:val="num" w:pos="360"/>
        </w:tabs>
        <w:ind w:left="360" w:hanging="360"/>
      </w:pPr>
      <w:rPr>
        <w:rFonts w:hint="default"/>
        <w:b w:val="0"/>
        <w:i w:val="0"/>
        <w:sz w:val="24"/>
      </w:rPr>
    </w:lvl>
    <w:lvl w:ilvl="1" w:tplc="E4D4234E" w:tentative="1">
      <w:start w:val="1"/>
      <w:numFmt w:val="bullet"/>
      <w:lvlText w:val="o"/>
      <w:lvlJc w:val="left"/>
      <w:pPr>
        <w:tabs>
          <w:tab w:val="num" w:pos="2520"/>
        </w:tabs>
        <w:ind w:left="2520" w:hanging="360"/>
      </w:pPr>
      <w:rPr>
        <w:rFonts w:ascii="Courier New" w:hAnsi="Courier New" w:hint="default"/>
      </w:rPr>
    </w:lvl>
    <w:lvl w:ilvl="2" w:tplc="CBF28510" w:tentative="1">
      <w:start w:val="1"/>
      <w:numFmt w:val="bullet"/>
      <w:lvlText w:val=""/>
      <w:lvlJc w:val="left"/>
      <w:pPr>
        <w:tabs>
          <w:tab w:val="num" w:pos="3240"/>
        </w:tabs>
        <w:ind w:left="3240" w:hanging="360"/>
      </w:pPr>
      <w:rPr>
        <w:rFonts w:ascii="Wingdings" w:hAnsi="Wingdings" w:hint="default"/>
      </w:rPr>
    </w:lvl>
    <w:lvl w:ilvl="3" w:tplc="50CCF716" w:tentative="1">
      <w:start w:val="1"/>
      <w:numFmt w:val="bullet"/>
      <w:lvlText w:val=""/>
      <w:lvlJc w:val="left"/>
      <w:pPr>
        <w:tabs>
          <w:tab w:val="num" w:pos="3960"/>
        </w:tabs>
        <w:ind w:left="3960" w:hanging="360"/>
      </w:pPr>
      <w:rPr>
        <w:rFonts w:ascii="Symbol" w:hAnsi="Symbol" w:hint="default"/>
      </w:rPr>
    </w:lvl>
    <w:lvl w:ilvl="4" w:tplc="8F08BCC0" w:tentative="1">
      <w:start w:val="1"/>
      <w:numFmt w:val="bullet"/>
      <w:lvlText w:val="o"/>
      <w:lvlJc w:val="left"/>
      <w:pPr>
        <w:tabs>
          <w:tab w:val="num" w:pos="4680"/>
        </w:tabs>
        <w:ind w:left="4680" w:hanging="360"/>
      </w:pPr>
      <w:rPr>
        <w:rFonts w:ascii="Courier New" w:hAnsi="Courier New" w:hint="default"/>
      </w:rPr>
    </w:lvl>
    <w:lvl w:ilvl="5" w:tplc="9092C544" w:tentative="1">
      <w:start w:val="1"/>
      <w:numFmt w:val="bullet"/>
      <w:lvlText w:val=""/>
      <w:lvlJc w:val="left"/>
      <w:pPr>
        <w:tabs>
          <w:tab w:val="num" w:pos="5400"/>
        </w:tabs>
        <w:ind w:left="5400" w:hanging="360"/>
      </w:pPr>
      <w:rPr>
        <w:rFonts w:ascii="Wingdings" w:hAnsi="Wingdings" w:hint="default"/>
      </w:rPr>
    </w:lvl>
    <w:lvl w:ilvl="6" w:tplc="35A42BB0" w:tentative="1">
      <w:start w:val="1"/>
      <w:numFmt w:val="bullet"/>
      <w:lvlText w:val=""/>
      <w:lvlJc w:val="left"/>
      <w:pPr>
        <w:tabs>
          <w:tab w:val="num" w:pos="6120"/>
        </w:tabs>
        <w:ind w:left="6120" w:hanging="360"/>
      </w:pPr>
      <w:rPr>
        <w:rFonts w:ascii="Symbol" w:hAnsi="Symbol" w:hint="default"/>
      </w:rPr>
    </w:lvl>
    <w:lvl w:ilvl="7" w:tplc="47A27714" w:tentative="1">
      <w:start w:val="1"/>
      <w:numFmt w:val="bullet"/>
      <w:lvlText w:val="o"/>
      <w:lvlJc w:val="left"/>
      <w:pPr>
        <w:tabs>
          <w:tab w:val="num" w:pos="6840"/>
        </w:tabs>
        <w:ind w:left="6840" w:hanging="360"/>
      </w:pPr>
      <w:rPr>
        <w:rFonts w:ascii="Courier New" w:hAnsi="Courier New" w:hint="default"/>
      </w:rPr>
    </w:lvl>
    <w:lvl w:ilvl="8" w:tplc="C1986D50"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BBE0870"/>
    <w:multiLevelType w:val="hybridMultilevel"/>
    <w:tmpl w:val="F5DED238"/>
    <w:lvl w:ilvl="0" w:tplc="75F01D44">
      <w:start w:val="1"/>
      <w:numFmt w:val="bullet"/>
      <w:lvlText w:val=""/>
      <w:lvlJc w:val="left"/>
      <w:pPr>
        <w:tabs>
          <w:tab w:val="num" w:pos="360"/>
        </w:tabs>
        <w:ind w:left="360" w:hanging="360"/>
      </w:pPr>
      <w:rPr>
        <w:rFonts w:ascii="Symbol" w:hAnsi="Symbol" w:hint="default"/>
        <w:sz w:val="20"/>
      </w:rPr>
    </w:lvl>
    <w:lvl w:ilvl="1" w:tplc="33D61742" w:tentative="1">
      <w:start w:val="1"/>
      <w:numFmt w:val="bullet"/>
      <w:lvlText w:val="o"/>
      <w:lvlJc w:val="left"/>
      <w:pPr>
        <w:tabs>
          <w:tab w:val="num" w:pos="2520"/>
        </w:tabs>
        <w:ind w:left="2520" w:hanging="360"/>
      </w:pPr>
      <w:rPr>
        <w:rFonts w:ascii="Courier New" w:hAnsi="Courier New" w:hint="default"/>
      </w:rPr>
    </w:lvl>
    <w:lvl w:ilvl="2" w:tplc="AFE213B6" w:tentative="1">
      <w:start w:val="1"/>
      <w:numFmt w:val="bullet"/>
      <w:lvlText w:val=""/>
      <w:lvlJc w:val="left"/>
      <w:pPr>
        <w:tabs>
          <w:tab w:val="num" w:pos="3240"/>
        </w:tabs>
        <w:ind w:left="3240" w:hanging="360"/>
      </w:pPr>
      <w:rPr>
        <w:rFonts w:ascii="Wingdings" w:hAnsi="Wingdings" w:hint="default"/>
      </w:rPr>
    </w:lvl>
    <w:lvl w:ilvl="3" w:tplc="6B483BE4" w:tentative="1">
      <w:start w:val="1"/>
      <w:numFmt w:val="bullet"/>
      <w:lvlText w:val=""/>
      <w:lvlJc w:val="left"/>
      <w:pPr>
        <w:tabs>
          <w:tab w:val="num" w:pos="3960"/>
        </w:tabs>
        <w:ind w:left="3960" w:hanging="360"/>
      </w:pPr>
      <w:rPr>
        <w:rFonts w:ascii="Symbol" w:hAnsi="Symbol" w:hint="default"/>
      </w:rPr>
    </w:lvl>
    <w:lvl w:ilvl="4" w:tplc="FA42582E" w:tentative="1">
      <w:start w:val="1"/>
      <w:numFmt w:val="bullet"/>
      <w:lvlText w:val="o"/>
      <w:lvlJc w:val="left"/>
      <w:pPr>
        <w:tabs>
          <w:tab w:val="num" w:pos="4680"/>
        </w:tabs>
        <w:ind w:left="4680" w:hanging="360"/>
      </w:pPr>
      <w:rPr>
        <w:rFonts w:ascii="Courier New" w:hAnsi="Courier New" w:hint="default"/>
      </w:rPr>
    </w:lvl>
    <w:lvl w:ilvl="5" w:tplc="4B76401E" w:tentative="1">
      <w:start w:val="1"/>
      <w:numFmt w:val="bullet"/>
      <w:lvlText w:val=""/>
      <w:lvlJc w:val="left"/>
      <w:pPr>
        <w:tabs>
          <w:tab w:val="num" w:pos="5400"/>
        </w:tabs>
        <w:ind w:left="5400" w:hanging="360"/>
      </w:pPr>
      <w:rPr>
        <w:rFonts w:ascii="Wingdings" w:hAnsi="Wingdings" w:hint="default"/>
      </w:rPr>
    </w:lvl>
    <w:lvl w:ilvl="6" w:tplc="0B10BFC4" w:tentative="1">
      <w:start w:val="1"/>
      <w:numFmt w:val="bullet"/>
      <w:lvlText w:val=""/>
      <w:lvlJc w:val="left"/>
      <w:pPr>
        <w:tabs>
          <w:tab w:val="num" w:pos="6120"/>
        </w:tabs>
        <w:ind w:left="6120" w:hanging="360"/>
      </w:pPr>
      <w:rPr>
        <w:rFonts w:ascii="Symbol" w:hAnsi="Symbol" w:hint="default"/>
      </w:rPr>
    </w:lvl>
    <w:lvl w:ilvl="7" w:tplc="37727084" w:tentative="1">
      <w:start w:val="1"/>
      <w:numFmt w:val="bullet"/>
      <w:lvlText w:val="o"/>
      <w:lvlJc w:val="left"/>
      <w:pPr>
        <w:tabs>
          <w:tab w:val="num" w:pos="6840"/>
        </w:tabs>
        <w:ind w:left="6840" w:hanging="360"/>
      </w:pPr>
      <w:rPr>
        <w:rFonts w:ascii="Courier New" w:hAnsi="Courier New" w:hint="default"/>
      </w:rPr>
    </w:lvl>
    <w:lvl w:ilvl="8" w:tplc="081C644E"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FE96E16"/>
    <w:multiLevelType w:val="hybridMultilevel"/>
    <w:tmpl w:val="336048CE"/>
    <w:lvl w:ilvl="0" w:tplc="FEF0F25A">
      <w:start w:val="1"/>
      <w:numFmt w:val="bullet"/>
      <w:lvlText w:val=""/>
      <w:lvlJc w:val="left"/>
      <w:pPr>
        <w:tabs>
          <w:tab w:val="num" w:pos="360"/>
        </w:tabs>
        <w:ind w:left="360" w:hanging="360"/>
      </w:pPr>
      <w:rPr>
        <w:rFonts w:ascii="Symbol" w:hAnsi="Symbol" w:hint="default"/>
        <w:sz w:val="20"/>
      </w:rPr>
    </w:lvl>
    <w:lvl w:ilvl="1" w:tplc="ED72B7CE">
      <w:start w:val="1"/>
      <w:numFmt w:val="decimal"/>
      <w:lvlText w:val="%2."/>
      <w:lvlJc w:val="left"/>
      <w:pPr>
        <w:tabs>
          <w:tab w:val="num" w:pos="1800"/>
        </w:tabs>
        <w:ind w:left="1800" w:hanging="720"/>
      </w:pPr>
      <w:rPr>
        <w:rFonts w:ascii="Times New Roman" w:hAnsi="Times New Roman" w:hint="default"/>
        <w:b w:val="0"/>
        <w:i w:val="0"/>
        <w:sz w:val="24"/>
      </w:rPr>
    </w:lvl>
    <w:lvl w:ilvl="2" w:tplc="F2E24ED8" w:tentative="1">
      <w:start w:val="1"/>
      <w:numFmt w:val="bullet"/>
      <w:lvlText w:val=""/>
      <w:lvlJc w:val="left"/>
      <w:pPr>
        <w:tabs>
          <w:tab w:val="num" w:pos="2160"/>
        </w:tabs>
        <w:ind w:left="2160" w:hanging="360"/>
      </w:pPr>
      <w:rPr>
        <w:rFonts w:ascii="Wingdings" w:hAnsi="Wingdings" w:hint="default"/>
      </w:rPr>
    </w:lvl>
    <w:lvl w:ilvl="3" w:tplc="3C82B0D8" w:tentative="1">
      <w:start w:val="1"/>
      <w:numFmt w:val="bullet"/>
      <w:lvlText w:val=""/>
      <w:lvlJc w:val="left"/>
      <w:pPr>
        <w:tabs>
          <w:tab w:val="num" w:pos="2880"/>
        </w:tabs>
        <w:ind w:left="2880" w:hanging="360"/>
      </w:pPr>
      <w:rPr>
        <w:rFonts w:ascii="Symbol" w:hAnsi="Symbol" w:hint="default"/>
      </w:rPr>
    </w:lvl>
    <w:lvl w:ilvl="4" w:tplc="BB6CB75A" w:tentative="1">
      <w:start w:val="1"/>
      <w:numFmt w:val="bullet"/>
      <w:lvlText w:val="o"/>
      <w:lvlJc w:val="left"/>
      <w:pPr>
        <w:tabs>
          <w:tab w:val="num" w:pos="3600"/>
        </w:tabs>
        <w:ind w:left="3600" w:hanging="360"/>
      </w:pPr>
      <w:rPr>
        <w:rFonts w:ascii="Courier New" w:hAnsi="Courier New" w:hint="default"/>
      </w:rPr>
    </w:lvl>
    <w:lvl w:ilvl="5" w:tplc="9AE8275A" w:tentative="1">
      <w:start w:val="1"/>
      <w:numFmt w:val="bullet"/>
      <w:lvlText w:val=""/>
      <w:lvlJc w:val="left"/>
      <w:pPr>
        <w:tabs>
          <w:tab w:val="num" w:pos="4320"/>
        </w:tabs>
        <w:ind w:left="4320" w:hanging="360"/>
      </w:pPr>
      <w:rPr>
        <w:rFonts w:ascii="Wingdings" w:hAnsi="Wingdings" w:hint="default"/>
      </w:rPr>
    </w:lvl>
    <w:lvl w:ilvl="6" w:tplc="2D405748" w:tentative="1">
      <w:start w:val="1"/>
      <w:numFmt w:val="bullet"/>
      <w:lvlText w:val=""/>
      <w:lvlJc w:val="left"/>
      <w:pPr>
        <w:tabs>
          <w:tab w:val="num" w:pos="5040"/>
        </w:tabs>
        <w:ind w:left="5040" w:hanging="360"/>
      </w:pPr>
      <w:rPr>
        <w:rFonts w:ascii="Symbol" w:hAnsi="Symbol" w:hint="default"/>
      </w:rPr>
    </w:lvl>
    <w:lvl w:ilvl="7" w:tplc="DF822AC2" w:tentative="1">
      <w:start w:val="1"/>
      <w:numFmt w:val="bullet"/>
      <w:lvlText w:val="o"/>
      <w:lvlJc w:val="left"/>
      <w:pPr>
        <w:tabs>
          <w:tab w:val="num" w:pos="5760"/>
        </w:tabs>
        <w:ind w:left="5760" w:hanging="360"/>
      </w:pPr>
      <w:rPr>
        <w:rFonts w:ascii="Courier New" w:hAnsi="Courier New" w:hint="default"/>
      </w:rPr>
    </w:lvl>
    <w:lvl w:ilvl="8" w:tplc="E312C9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A67B20"/>
    <w:multiLevelType w:val="hybridMultilevel"/>
    <w:tmpl w:val="9374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51607"/>
    <w:multiLevelType w:val="hybridMultilevel"/>
    <w:tmpl w:val="6EAE7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825FEC"/>
    <w:multiLevelType w:val="hybridMultilevel"/>
    <w:tmpl w:val="C7F47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FF73A5"/>
    <w:multiLevelType w:val="hybridMultilevel"/>
    <w:tmpl w:val="A52E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6110E"/>
    <w:multiLevelType w:val="hybridMultilevel"/>
    <w:tmpl w:val="F5DED238"/>
    <w:lvl w:ilvl="0" w:tplc="7C9E39C4">
      <w:numFmt w:val="bullet"/>
      <w:lvlText w:val="-"/>
      <w:lvlJc w:val="left"/>
      <w:pPr>
        <w:tabs>
          <w:tab w:val="num" w:pos="360"/>
        </w:tabs>
        <w:ind w:left="360" w:hanging="360"/>
      </w:pPr>
      <w:rPr>
        <w:rFonts w:hint="default"/>
        <w:b w:val="0"/>
        <w:i w:val="0"/>
        <w:sz w:val="24"/>
      </w:rPr>
    </w:lvl>
    <w:lvl w:ilvl="1" w:tplc="98545E76" w:tentative="1">
      <w:start w:val="1"/>
      <w:numFmt w:val="bullet"/>
      <w:lvlText w:val="o"/>
      <w:lvlJc w:val="left"/>
      <w:pPr>
        <w:tabs>
          <w:tab w:val="num" w:pos="2520"/>
        </w:tabs>
        <w:ind w:left="2520" w:hanging="360"/>
      </w:pPr>
      <w:rPr>
        <w:rFonts w:ascii="Courier New" w:hAnsi="Courier New" w:hint="default"/>
      </w:rPr>
    </w:lvl>
    <w:lvl w:ilvl="2" w:tplc="4A60AA2E" w:tentative="1">
      <w:start w:val="1"/>
      <w:numFmt w:val="bullet"/>
      <w:lvlText w:val=""/>
      <w:lvlJc w:val="left"/>
      <w:pPr>
        <w:tabs>
          <w:tab w:val="num" w:pos="3240"/>
        </w:tabs>
        <w:ind w:left="3240" w:hanging="360"/>
      </w:pPr>
      <w:rPr>
        <w:rFonts w:ascii="Wingdings" w:hAnsi="Wingdings" w:hint="default"/>
      </w:rPr>
    </w:lvl>
    <w:lvl w:ilvl="3" w:tplc="1FC8ACA4" w:tentative="1">
      <w:start w:val="1"/>
      <w:numFmt w:val="bullet"/>
      <w:lvlText w:val=""/>
      <w:lvlJc w:val="left"/>
      <w:pPr>
        <w:tabs>
          <w:tab w:val="num" w:pos="3960"/>
        </w:tabs>
        <w:ind w:left="3960" w:hanging="360"/>
      </w:pPr>
      <w:rPr>
        <w:rFonts w:ascii="Symbol" w:hAnsi="Symbol" w:hint="default"/>
      </w:rPr>
    </w:lvl>
    <w:lvl w:ilvl="4" w:tplc="A9E431DA" w:tentative="1">
      <w:start w:val="1"/>
      <w:numFmt w:val="bullet"/>
      <w:lvlText w:val="o"/>
      <w:lvlJc w:val="left"/>
      <w:pPr>
        <w:tabs>
          <w:tab w:val="num" w:pos="4680"/>
        </w:tabs>
        <w:ind w:left="4680" w:hanging="360"/>
      </w:pPr>
      <w:rPr>
        <w:rFonts w:ascii="Courier New" w:hAnsi="Courier New" w:hint="default"/>
      </w:rPr>
    </w:lvl>
    <w:lvl w:ilvl="5" w:tplc="EEF866B2" w:tentative="1">
      <w:start w:val="1"/>
      <w:numFmt w:val="bullet"/>
      <w:lvlText w:val=""/>
      <w:lvlJc w:val="left"/>
      <w:pPr>
        <w:tabs>
          <w:tab w:val="num" w:pos="5400"/>
        </w:tabs>
        <w:ind w:left="5400" w:hanging="360"/>
      </w:pPr>
      <w:rPr>
        <w:rFonts w:ascii="Wingdings" w:hAnsi="Wingdings" w:hint="default"/>
      </w:rPr>
    </w:lvl>
    <w:lvl w:ilvl="6" w:tplc="56428D6A" w:tentative="1">
      <w:start w:val="1"/>
      <w:numFmt w:val="bullet"/>
      <w:lvlText w:val=""/>
      <w:lvlJc w:val="left"/>
      <w:pPr>
        <w:tabs>
          <w:tab w:val="num" w:pos="6120"/>
        </w:tabs>
        <w:ind w:left="6120" w:hanging="360"/>
      </w:pPr>
      <w:rPr>
        <w:rFonts w:ascii="Symbol" w:hAnsi="Symbol" w:hint="default"/>
      </w:rPr>
    </w:lvl>
    <w:lvl w:ilvl="7" w:tplc="C546CBFE" w:tentative="1">
      <w:start w:val="1"/>
      <w:numFmt w:val="bullet"/>
      <w:lvlText w:val="o"/>
      <w:lvlJc w:val="left"/>
      <w:pPr>
        <w:tabs>
          <w:tab w:val="num" w:pos="6840"/>
        </w:tabs>
        <w:ind w:left="6840" w:hanging="360"/>
      </w:pPr>
      <w:rPr>
        <w:rFonts w:ascii="Courier New" w:hAnsi="Courier New" w:hint="default"/>
      </w:rPr>
    </w:lvl>
    <w:lvl w:ilvl="8" w:tplc="74FC6618"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74E6DCA"/>
    <w:multiLevelType w:val="hybridMultilevel"/>
    <w:tmpl w:val="7988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7170A"/>
    <w:multiLevelType w:val="hybridMultilevel"/>
    <w:tmpl w:val="3D229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CC6433"/>
    <w:multiLevelType w:val="hybridMultilevel"/>
    <w:tmpl w:val="8874459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7356AE"/>
    <w:multiLevelType w:val="hybridMultilevel"/>
    <w:tmpl w:val="169A6F8C"/>
    <w:lvl w:ilvl="0" w:tplc="08090001">
      <w:start w:val="1"/>
      <w:numFmt w:val="bullet"/>
      <w:lvlText w:val=""/>
      <w:lvlJc w:val="left"/>
      <w:pPr>
        <w:ind w:left="720" w:hanging="360"/>
      </w:pPr>
      <w:rPr>
        <w:rFonts w:ascii="Symbol" w:hAnsi="Symbol" w:hint="default"/>
      </w:rPr>
    </w:lvl>
    <w:lvl w:ilvl="1" w:tplc="EE26B21C">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014A7"/>
    <w:multiLevelType w:val="hybridMultilevel"/>
    <w:tmpl w:val="7804C110"/>
    <w:lvl w:ilvl="0" w:tplc="8D9E59E0">
      <w:numFmt w:val="bullet"/>
      <w:lvlText w:val="-"/>
      <w:lvlJc w:val="left"/>
      <w:pPr>
        <w:tabs>
          <w:tab w:val="num" w:pos="720"/>
        </w:tabs>
        <w:ind w:left="720" w:hanging="360"/>
      </w:pPr>
      <w:rPr>
        <w:rFonts w:hint="default"/>
        <w:b w:val="0"/>
        <w:i w:val="0"/>
        <w:sz w:val="24"/>
      </w:rPr>
    </w:lvl>
    <w:lvl w:ilvl="1" w:tplc="6C8A47F0">
      <w:start w:val="1"/>
      <w:numFmt w:val="lowerLetter"/>
      <w:lvlText w:val="%2."/>
      <w:lvlJc w:val="left"/>
      <w:pPr>
        <w:tabs>
          <w:tab w:val="num" w:pos="1440"/>
        </w:tabs>
        <w:ind w:left="1440" w:hanging="360"/>
      </w:pPr>
    </w:lvl>
    <w:lvl w:ilvl="2" w:tplc="42AE5ACC" w:tentative="1">
      <w:start w:val="1"/>
      <w:numFmt w:val="lowerRoman"/>
      <w:lvlText w:val="%3."/>
      <w:lvlJc w:val="right"/>
      <w:pPr>
        <w:tabs>
          <w:tab w:val="num" w:pos="2160"/>
        </w:tabs>
        <w:ind w:left="2160" w:hanging="180"/>
      </w:pPr>
    </w:lvl>
    <w:lvl w:ilvl="3" w:tplc="D2FA3BE4" w:tentative="1">
      <w:start w:val="1"/>
      <w:numFmt w:val="decimal"/>
      <w:lvlText w:val="%4."/>
      <w:lvlJc w:val="left"/>
      <w:pPr>
        <w:tabs>
          <w:tab w:val="num" w:pos="2880"/>
        </w:tabs>
        <w:ind w:left="2880" w:hanging="360"/>
      </w:pPr>
    </w:lvl>
    <w:lvl w:ilvl="4" w:tplc="20ACEFCE" w:tentative="1">
      <w:start w:val="1"/>
      <w:numFmt w:val="lowerLetter"/>
      <w:lvlText w:val="%5."/>
      <w:lvlJc w:val="left"/>
      <w:pPr>
        <w:tabs>
          <w:tab w:val="num" w:pos="3600"/>
        </w:tabs>
        <w:ind w:left="3600" w:hanging="360"/>
      </w:pPr>
    </w:lvl>
    <w:lvl w:ilvl="5" w:tplc="3ABA53A8" w:tentative="1">
      <w:start w:val="1"/>
      <w:numFmt w:val="lowerRoman"/>
      <w:lvlText w:val="%6."/>
      <w:lvlJc w:val="right"/>
      <w:pPr>
        <w:tabs>
          <w:tab w:val="num" w:pos="4320"/>
        </w:tabs>
        <w:ind w:left="4320" w:hanging="180"/>
      </w:pPr>
    </w:lvl>
    <w:lvl w:ilvl="6" w:tplc="B096F85C" w:tentative="1">
      <w:start w:val="1"/>
      <w:numFmt w:val="decimal"/>
      <w:lvlText w:val="%7."/>
      <w:lvlJc w:val="left"/>
      <w:pPr>
        <w:tabs>
          <w:tab w:val="num" w:pos="5040"/>
        </w:tabs>
        <w:ind w:left="5040" w:hanging="360"/>
      </w:pPr>
    </w:lvl>
    <w:lvl w:ilvl="7" w:tplc="973694D0" w:tentative="1">
      <w:start w:val="1"/>
      <w:numFmt w:val="lowerLetter"/>
      <w:lvlText w:val="%8."/>
      <w:lvlJc w:val="left"/>
      <w:pPr>
        <w:tabs>
          <w:tab w:val="num" w:pos="5760"/>
        </w:tabs>
        <w:ind w:left="5760" w:hanging="360"/>
      </w:pPr>
    </w:lvl>
    <w:lvl w:ilvl="8" w:tplc="56B6EB2E" w:tentative="1">
      <w:start w:val="1"/>
      <w:numFmt w:val="lowerRoman"/>
      <w:lvlText w:val="%9."/>
      <w:lvlJc w:val="right"/>
      <w:pPr>
        <w:tabs>
          <w:tab w:val="num" w:pos="6480"/>
        </w:tabs>
        <w:ind w:left="6480" w:hanging="180"/>
      </w:pPr>
    </w:lvl>
  </w:abstractNum>
  <w:abstractNum w:abstractNumId="20" w15:restartNumberingAfterBreak="0">
    <w:nsid w:val="54D37577"/>
    <w:multiLevelType w:val="hybridMultilevel"/>
    <w:tmpl w:val="6CB4B6E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B53374D"/>
    <w:multiLevelType w:val="hybridMultilevel"/>
    <w:tmpl w:val="7804C110"/>
    <w:lvl w:ilvl="0" w:tplc="6E1C8858">
      <w:start w:val="1"/>
      <w:numFmt w:val="bullet"/>
      <w:lvlText w:val=""/>
      <w:lvlJc w:val="left"/>
      <w:pPr>
        <w:tabs>
          <w:tab w:val="num" w:pos="720"/>
        </w:tabs>
        <w:ind w:left="720" w:hanging="360"/>
      </w:pPr>
      <w:rPr>
        <w:rFonts w:ascii="Symbol" w:hAnsi="Symbol" w:hint="default"/>
        <w:color w:val="auto"/>
        <w:sz w:val="20"/>
      </w:rPr>
    </w:lvl>
    <w:lvl w:ilvl="1" w:tplc="3D900636">
      <w:start w:val="1"/>
      <w:numFmt w:val="lowerLetter"/>
      <w:lvlText w:val="%2."/>
      <w:lvlJc w:val="left"/>
      <w:pPr>
        <w:tabs>
          <w:tab w:val="num" w:pos="1440"/>
        </w:tabs>
        <w:ind w:left="1440" w:hanging="360"/>
      </w:pPr>
    </w:lvl>
    <w:lvl w:ilvl="2" w:tplc="8FBA4582" w:tentative="1">
      <w:start w:val="1"/>
      <w:numFmt w:val="lowerRoman"/>
      <w:lvlText w:val="%3."/>
      <w:lvlJc w:val="right"/>
      <w:pPr>
        <w:tabs>
          <w:tab w:val="num" w:pos="2160"/>
        </w:tabs>
        <w:ind w:left="2160" w:hanging="180"/>
      </w:pPr>
    </w:lvl>
    <w:lvl w:ilvl="3" w:tplc="E6668EDC" w:tentative="1">
      <w:start w:val="1"/>
      <w:numFmt w:val="decimal"/>
      <w:lvlText w:val="%4."/>
      <w:lvlJc w:val="left"/>
      <w:pPr>
        <w:tabs>
          <w:tab w:val="num" w:pos="2880"/>
        </w:tabs>
        <w:ind w:left="2880" w:hanging="360"/>
      </w:pPr>
    </w:lvl>
    <w:lvl w:ilvl="4" w:tplc="F5DCA374" w:tentative="1">
      <w:start w:val="1"/>
      <w:numFmt w:val="lowerLetter"/>
      <w:lvlText w:val="%5."/>
      <w:lvlJc w:val="left"/>
      <w:pPr>
        <w:tabs>
          <w:tab w:val="num" w:pos="3600"/>
        </w:tabs>
        <w:ind w:left="3600" w:hanging="360"/>
      </w:pPr>
    </w:lvl>
    <w:lvl w:ilvl="5" w:tplc="384E80EE" w:tentative="1">
      <w:start w:val="1"/>
      <w:numFmt w:val="lowerRoman"/>
      <w:lvlText w:val="%6."/>
      <w:lvlJc w:val="right"/>
      <w:pPr>
        <w:tabs>
          <w:tab w:val="num" w:pos="4320"/>
        </w:tabs>
        <w:ind w:left="4320" w:hanging="180"/>
      </w:pPr>
    </w:lvl>
    <w:lvl w:ilvl="6" w:tplc="A810D854" w:tentative="1">
      <w:start w:val="1"/>
      <w:numFmt w:val="decimal"/>
      <w:lvlText w:val="%7."/>
      <w:lvlJc w:val="left"/>
      <w:pPr>
        <w:tabs>
          <w:tab w:val="num" w:pos="5040"/>
        </w:tabs>
        <w:ind w:left="5040" w:hanging="360"/>
      </w:pPr>
    </w:lvl>
    <w:lvl w:ilvl="7" w:tplc="87B6C2BE" w:tentative="1">
      <w:start w:val="1"/>
      <w:numFmt w:val="lowerLetter"/>
      <w:lvlText w:val="%8."/>
      <w:lvlJc w:val="left"/>
      <w:pPr>
        <w:tabs>
          <w:tab w:val="num" w:pos="5760"/>
        </w:tabs>
        <w:ind w:left="5760" w:hanging="360"/>
      </w:pPr>
    </w:lvl>
    <w:lvl w:ilvl="8" w:tplc="703049DC" w:tentative="1">
      <w:start w:val="1"/>
      <w:numFmt w:val="lowerRoman"/>
      <w:lvlText w:val="%9."/>
      <w:lvlJc w:val="right"/>
      <w:pPr>
        <w:tabs>
          <w:tab w:val="num" w:pos="6480"/>
        </w:tabs>
        <w:ind w:left="6480" w:hanging="180"/>
      </w:pPr>
    </w:lvl>
  </w:abstractNum>
  <w:abstractNum w:abstractNumId="22" w15:restartNumberingAfterBreak="0">
    <w:nsid w:val="5DFC65AB"/>
    <w:multiLevelType w:val="hybridMultilevel"/>
    <w:tmpl w:val="D79C1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85B6C"/>
    <w:multiLevelType w:val="hybridMultilevel"/>
    <w:tmpl w:val="21646D20"/>
    <w:lvl w:ilvl="0" w:tplc="A21A3382">
      <w:start w:val="1"/>
      <w:numFmt w:val="decimal"/>
      <w:lvlText w:val="%1."/>
      <w:lvlJc w:val="left"/>
      <w:pPr>
        <w:tabs>
          <w:tab w:val="num" w:pos="1080"/>
        </w:tabs>
        <w:ind w:left="1080" w:hanging="720"/>
      </w:pPr>
      <w:rPr>
        <w:rFonts w:ascii="Times New Roman" w:hAnsi="Times New Roman" w:hint="default"/>
        <w:b w:val="0"/>
        <w:i w:val="0"/>
        <w:sz w:val="24"/>
      </w:rPr>
    </w:lvl>
    <w:lvl w:ilvl="1" w:tplc="7260714E" w:tentative="1">
      <w:start w:val="1"/>
      <w:numFmt w:val="lowerLetter"/>
      <w:lvlText w:val="%2."/>
      <w:lvlJc w:val="left"/>
      <w:pPr>
        <w:tabs>
          <w:tab w:val="num" w:pos="1440"/>
        </w:tabs>
        <w:ind w:left="1440" w:hanging="360"/>
      </w:pPr>
    </w:lvl>
    <w:lvl w:ilvl="2" w:tplc="224AE494" w:tentative="1">
      <w:start w:val="1"/>
      <w:numFmt w:val="lowerRoman"/>
      <w:lvlText w:val="%3."/>
      <w:lvlJc w:val="right"/>
      <w:pPr>
        <w:tabs>
          <w:tab w:val="num" w:pos="2160"/>
        </w:tabs>
        <w:ind w:left="2160" w:hanging="180"/>
      </w:pPr>
    </w:lvl>
    <w:lvl w:ilvl="3" w:tplc="C2968A1E" w:tentative="1">
      <w:start w:val="1"/>
      <w:numFmt w:val="decimal"/>
      <w:lvlText w:val="%4."/>
      <w:lvlJc w:val="left"/>
      <w:pPr>
        <w:tabs>
          <w:tab w:val="num" w:pos="2880"/>
        </w:tabs>
        <w:ind w:left="2880" w:hanging="360"/>
      </w:pPr>
    </w:lvl>
    <w:lvl w:ilvl="4" w:tplc="15A82750" w:tentative="1">
      <w:start w:val="1"/>
      <w:numFmt w:val="lowerLetter"/>
      <w:lvlText w:val="%5."/>
      <w:lvlJc w:val="left"/>
      <w:pPr>
        <w:tabs>
          <w:tab w:val="num" w:pos="3600"/>
        </w:tabs>
        <w:ind w:left="3600" w:hanging="360"/>
      </w:pPr>
    </w:lvl>
    <w:lvl w:ilvl="5" w:tplc="A81CE698" w:tentative="1">
      <w:start w:val="1"/>
      <w:numFmt w:val="lowerRoman"/>
      <w:lvlText w:val="%6."/>
      <w:lvlJc w:val="right"/>
      <w:pPr>
        <w:tabs>
          <w:tab w:val="num" w:pos="4320"/>
        </w:tabs>
        <w:ind w:left="4320" w:hanging="180"/>
      </w:pPr>
    </w:lvl>
    <w:lvl w:ilvl="6" w:tplc="13E821EA" w:tentative="1">
      <w:start w:val="1"/>
      <w:numFmt w:val="decimal"/>
      <w:lvlText w:val="%7."/>
      <w:lvlJc w:val="left"/>
      <w:pPr>
        <w:tabs>
          <w:tab w:val="num" w:pos="5040"/>
        </w:tabs>
        <w:ind w:left="5040" w:hanging="360"/>
      </w:pPr>
    </w:lvl>
    <w:lvl w:ilvl="7" w:tplc="7AA0B540" w:tentative="1">
      <w:start w:val="1"/>
      <w:numFmt w:val="lowerLetter"/>
      <w:lvlText w:val="%8."/>
      <w:lvlJc w:val="left"/>
      <w:pPr>
        <w:tabs>
          <w:tab w:val="num" w:pos="5760"/>
        </w:tabs>
        <w:ind w:left="5760" w:hanging="360"/>
      </w:pPr>
    </w:lvl>
    <w:lvl w:ilvl="8" w:tplc="E2543334" w:tentative="1">
      <w:start w:val="1"/>
      <w:numFmt w:val="lowerRoman"/>
      <w:lvlText w:val="%9."/>
      <w:lvlJc w:val="right"/>
      <w:pPr>
        <w:tabs>
          <w:tab w:val="num" w:pos="6480"/>
        </w:tabs>
        <w:ind w:left="6480" w:hanging="180"/>
      </w:pPr>
    </w:lvl>
  </w:abstractNum>
  <w:abstractNum w:abstractNumId="24" w15:restartNumberingAfterBreak="0">
    <w:nsid w:val="5FAD395B"/>
    <w:multiLevelType w:val="multilevel"/>
    <w:tmpl w:val="C158EF0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64571BF0"/>
    <w:multiLevelType w:val="hybridMultilevel"/>
    <w:tmpl w:val="FBE04D50"/>
    <w:lvl w:ilvl="0" w:tplc="7B469E30">
      <w:start w:val="1"/>
      <w:numFmt w:val="decimal"/>
      <w:lvlText w:val="%1."/>
      <w:lvlJc w:val="left"/>
      <w:pPr>
        <w:tabs>
          <w:tab w:val="num" w:pos="720"/>
        </w:tabs>
        <w:ind w:left="720" w:hanging="720"/>
      </w:pPr>
      <w:rPr>
        <w:rFonts w:ascii="Times New Roman" w:hAnsi="Times New Roman" w:hint="default"/>
        <w:b w:val="0"/>
        <w:i w:val="0"/>
        <w:color w:val="auto"/>
        <w:sz w:val="24"/>
      </w:rPr>
    </w:lvl>
    <w:lvl w:ilvl="1" w:tplc="3670E3F6">
      <w:start w:val="1"/>
      <w:numFmt w:val="lowerLetter"/>
      <w:lvlText w:val="%2."/>
      <w:lvlJc w:val="left"/>
      <w:pPr>
        <w:tabs>
          <w:tab w:val="num" w:pos="1440"/>
        </w:tabs>
        <w:ind w:left="1440" w:hanging="360"/>
      </w:pPr>
    </w:lvl>
    <w:lvl w:ilvl="2" w:tplc="031EDBD6">
      <w:start w:val="1"/>
      <w:numFmt w:val="lowerRoman"/>
      <w:lvlText w:val="%3."/>
      <w:lvlJc w:val="right"/>
      <w:pPr>
        <w:tabs>
          <w:tab w:val="num" w:pos="2160"/>
        </w:tabs>
        <w:ind w:left="2160" w:hanging="180"/>
      </w:pPr>
    </w:lvl>
    <w:lvl w:ilvl="3" w:tplc="20945924" w:tentative="1">
      <w:start w:val="1"/>
      <w:numFmt w:val="decimal"/>
      <w:lvlText w:val="%4."/>
      <w:lvlJc w:val="left"/>
      <w:pPr>
        <w:tabs>
          <w:tab w:val="num" w:pos="2880"/>
        </w:tabs>
        <w:ind w:left="2880" w:hanging="360"/>
      </w:pPr>
    </w:lvl>
    <w:lvl w:ilvl="4" w:tplc="4A004664" w:tentative="1">
      <w:start w:val="1"/>
      <w:numFmt w:val="lowerLetter"/>
      <w:lvlText w:val="%5."/>
      <w:lvlJc w:val="left"/>
      <w:pPr>
        <w:tabs>
          <w:tab w:val="num" w:pos="3600"/>
        </w:tabs>
        <w:ind w:left="3600" w:hanging="360"/>
      </w:pPr>
    </w:lvl>
    <w:lvl w:ilvl="5" w:tplc="D4787C44" w:tentative="1">
      <w:start w:val="1"/>
      <w:numFmt w:val="lowerRoman"/>
      <w:lvlText w:val="%6."/>
      <w:lvlJc w:val="right"/>
      <w:pPr>
        <w:tabs>
          <w:tab w:val="num" w:pos="4320"/>
        </w:tabs>
        <w:ind w:left="4320" w:hanging="180"/>
      </w:pPr>
    </w:lvl>
    <w:lvl w:ilvl="6" w:tplc="AFD4E088" w:tentative="1">
      <w:start w:val="1"/>
      <w:numFmt w:val="decimal"/>
      <w:lvlText w:val="%7."/>
      <w:lvlJc w:val="left"/>
      <w:pPr>
        <w:tabs>
          <w:tab w:val="num" w:pos="5040"/>
        </w:tabs>
        <w:ind w:left="5040" w:hanging="360"/>
      </w:pPr>
    </w:lvl>
    <w:lvl w:ilvl="7" w:tplc="61B61536" w:tentative="1">
      <w:start w:val="1"/>
      <w:numFmt w:val="lowerLetter"/>
      <w:lvlText w:val="%8."/>
      <w:lvlJc w:val="left"/>
      <w:pPr>
        <w:tabs>
          <w:tab w:val="num" w:pos="5760"/>
        </w:tabs>
        <w:ind w:left="5760" w:hanging="360"/>
      </w:pPr>
    </w:lvl>
    <w:lvl w:ilvl="8" w:tplc="14369F1C" w:tentative="1">
      <w:start w:val="1"/>
      <w:numFmt w:val="lowerRoman"/>
      <w:lvlText w:val="%9."/>
      <w:lvlJc w:val="right"/>
      <w:pPr>
        <w:tabs>
          <w:tab w:val="num" w:pos="6480"/>
        </w:tabs>
        <w:ind w:left="6480" w:hanging="180"/>
      </w:pPr>
    </w:lvl>
  </w:abstractNum>
  <w:abstractNum w:abstractNumId="26" w15:restartNumberingAfterBreak="0">
    <w:nsid w:val="70B0695A"/>
    <w:multiLevelType w:val="hybridMultilevel"/>
    <w:tmpl w:val="D5500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6D11486"/>
    <w:multiLevelType w:val="hybridMultilevel"/>
    <w:tmpl w:val="EA2EA4D2"/>
    <w:lvl w:ilvl="0" w:tplc="914CBCC2">
      <w:start w:val="1"/>
      <w:numFmt w:val="decimal"/>
      <w:lvlText w:val="%1."/>
      <w:lvlJc w:val="left"/>
      <w:pPr>
        <w:tabs>
          <w:tab w:val="num" w:pos="1440"/>
        </w:tabs>
        <w:ind w:left="284" w:hanging="284"/>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791311D2"/>
    <w:multiLevelType w:val="hybridMultilevel"/>
    <w:tmpl w:val="1D0CB14A"/>
    <w:lvl w:ilvl="0" w:tplc="CD5CEB92">
      <w:start w:val="1"/>
      <w:numFmt w:val="bullet"/>
      <w:lvlText w:val=""/>
      <w:lvlJc w:val="left"/>
      <w:pPr>
        <w:tabs>
          <w:tab w:val="num" w:pos="720"/>
        </w:tabs>
        <w:ind w:left="720" w:hanging="360"/>
      </w:pPr>
      <w:rPr>
        <w:rFonts w:ascii="Symbol" w:hAnsi="Symbol" w:hint="default"/>
      </w:rPr>
    </w:lvl>
    <w:lvl w:ilvl="1" w:tplc="F5BA9BD2">
      <w:start w:val="1"/>
      <w:numFmt w:val="bullet"/>
      <w:lvlText w:val="-"/>
      <w:lvlJc w:val="left"/>
      <w:pPr>
        <w:tabs>
          <w:tab w:val="num" w:pos="1440"/>
        </w:tabs>
        <w:ind w:left="1440" w:hanging="360"/>
      </w:pPr>
      <w:rPr>
        <w:rFonts w:ascii="Times New Roman" w:eastAsia="Times New Roman" w:hAnsi="Times New Roman" w:cs="Times New Roman" w:hint="default"/>
      </w:rPr>
    </w:lvl>
    <w:lvl w:ilvl="2" w:tplc="4B2684F0" w:tentative="1">
      <w:start w:val="1"/>
      <w:numFmt w:val="lowerRoman"/>
      <w:lvlText w:val="%3."/>
      <w:lvlJc w:val="right"/>
      <w:pPr>
        <w:tabs>
          <w:tab w:val="num" w:pos="2160"/>
        </w:tabs>
        <w:ind w:left="2160" w:hanging="180"/>
      </w:pPr>
    </w:lvl>
    <w:lvl w:ilvl="3" w:tplc="546403CE" w:tentative="1">
      <w:start w:val="1"/>
      <w:numFmt w:val="decimal"/>
      <w:lvlText w:val="%4."/>
      <w:lvlJc w:val="left"/>
      <w:pPr>
        <w:tabs>
          <w:tab w:val="num" w:pos="2880"/>
        </w:tabs>
        <w:ind w:left="2880" w:hanging="360"/>
      </w:pPr>
    </w:lvl>
    <w:lvl w:ilvl="4" w:tplc="6FF80F3E" w:tentative="1">
      <w:start w:val="1"/>
      <w:numFmt w:val="lowerLetter"/>
      <w:lvlText w:val="%5."/>
      <w:lvlJc w:val="left"/>
      <w:pPr>
        <w:tabs>
          <w:tab w:val="num" w:pos="3600"/>
        </w:tabs>
        <w:ind w:left="3600" w:hanging="360"/>
      </w:pPr>
    </w:lvl>
    <w:lvl w:ilvl="5" w:tplc="F9605C58" w:tentative="1">
      <w:start w:val="1"/>
      <w:numFmt w:val="lowerRoman"/>
      <w:lvlText w:val="%6."/>
      <w:lvlJc w:val="right"/>
      <w:pPr>
        <w:tabs>
          <w:tab w:val="num" w:pos="4320"/>
        </w:tabs>
        <w:ind w:left="4320" w:hanging="180"/>
      </w:pPr>
    </w:lvl>
    <w:lvl w:ilvl="6" w:tplc="F02A22AC" w:tentative="1">
      <w:start w:val="1"/>
      <w:numFmt w:val="decimal"/>
      <w:lvlText w:val="%7."/>
      <w:lvlJc w:val="left"/>
      <w:pPr>
        <w:tabs>
          <w:tab w:val="num" w:pos="5040"/>
        </w:tabs>
        <w:ind w:left="5040" w:hanging="360"/>
      </w:pPr>
    </w:lvl>
    <w:lvl w:ilvl="7" w:tplc="A596F7E8" w:tentative="1">
      <w:start w:val="1"/>
      <w:numFmt w:val="lowerLetter"/>
      <w:lvlText w:val="%8."/>
      <w:lvlJc w:val="left"/>
      <w:pPr>
        <w:tabs>
          <w:tab w:val="num" w:pos="5760"/>
        </w:tabs>
        <w:ind w:left="5760" w:hanging="360"/>
      </w:pPr>
    </w:lvl>
    <w:lvl w:ilvl="8" w:tplc="21484B12" w:tentative="1">
      <w:start w:val="1"/>
      <w:numFmt w:val="lowerRoman"/>
      <w:lvlText w:val="%9."/>
      <w:lvlJc w:val="right"/>
      <w:pPr>
        <w:tabs>
          <w:tab w:val="num" w:pos="6480"/>
        </w:tabs>
        <w:ind w:left="6480" w:hanging="180"/>
      </w:pPr>
    </w:lvl>
  </w:abstractNum>
  <w:abstractNum w:abstractNumId="29" w15:restartNumberingAfterBreak="0">
    <w:nsid w:val="797C4A2E"/>
    <w:multiLevelType w:val="hybridMultilevel"/>
    <w:tmpl w:val="1D0CB14A"/>
    <w:lvl w:ilvl="0" w:tplc="40F2F764">
      <w:start w:val="1"/>
      <w:numFmt w:val="bullet"/>
      <w:lvlText w:val=""/>
      <w:lvlJc w:val="left"/>
      <w:pPr>
        <w:tabs>
          <w:tab w:val="num" w:pos="720"/>
        </w:tabs>
        <w:ind w:left="720" w:hanging="360"/>
      </w:pPr>
      <w:rPr>
        <w:rFonts w:ascii="Symbol" w:hAnsi="Symbol" w:hint="default"/>
      </w:rPr>
    </w:lvl>
    <w:lvl w:ilvl="1" w:tplc="6A4A260C" w:tentative="1">
      <w:start w:val="1"/>
      <w:numFmt w:val="lowerLetter"/>
      <w:lvlText w:val="%2."/>
      <w:lvlJc w:val="left"/>
      <w:pPr>
        <w:tabs>
          <w:tab w:val="num" w:pos="1440"/>
        </w:tabs>
        <w:ind w:left="1440" w:hanging="360"/>
      </w:pPr>
    </w:lvl>
    <w:lvl w:ilvl="2" w:tplc="DDAA5E6E" w:tentative="1">
      <w:start w:val="1"/>
      <w:numFmt w:val="lowerRoman"/>
      <w:lvlText w:val="%3."/>
      <w:lvlJc w:val="right"/>
      <w:pPr>
        <w:tabs>
          <w:tab w:val="num" w:pos="2160"/>
        </w:tabs>
        <w:ind w:left="2160" w:hanging="180"/>
      </w:pPr>
    </w:lvl>
    <w:lvl w:ilvl="3" w:tplc="0006333A" w:tentative="1">
      <w:start w:val="1"/>
      <w:numFmt w:val="decimal"/>
      <w:lvlText w:val="%4."/>
      <w:lvlJc w:val="left"/>
      <w:pPr>
        <w:tabs>
          <w:tab w:val="num" w:pos="2880"/>
        </w:tabs>
        <w:ind w:left="2880" w:hanging="360"/>
      </w:pPr>
    </w:lvl>
    <w:lvl w:ilvl="4" w:tplc="8B5E1E52" w:tentative="1">
      <w:start w:val="1"/>
      <w:numFmt w:val="lowerLetter"/>
      <w:lvlText w:val="%5."/>
      <w:lvlJc w:val="left"/>
      <w:pPr>
        <w:tabs>
          <w:tab w:val="num" w:pos="3600"/>
        </w:tabs>
        <w:ind w:left="3600" w:hanging="360"/>
      </w:pPr>
    </w:lvl>
    <w:lvl w:ilvl="5" w:tplc="7958B966" w:tentative="1">
      <w:start w:val="1"/>
      <w:numFmt w:val="lowerRoman"/>
      <w:lvlText w:val="%6."/>
      <w:lvlJc w:val="right"/>
      <w:pPr>
        <w:tabs>
          <w:tab w:val="num" w:pos="4320"/>
        </w:tabs>
        <w:ind w:left="4320" w:hanging="180"/>
      </w:pPr>
    </w:lvl>
    <w:lvl w:ilvl="6" w:tplc="0B6C8956" w:tentative="1">
      <w:start w:val="1"/>
      <w:numFmt w:val="decimal"/>
      <w:lvlText w:val="%7."/>
      <w:lvlJc w:val="left"/>
      <w:pPr>
        <w:tabs>
          <w:tab w:val="num" w:pos="5040"/>
        </w:tabs>
        <w:ind w:left="5040" w:hanging="360"/>
      </w:pPr>
    </w:lvl>
    <w:lvl w:ilvl="7" w:tplc="079A04AE" w:tentative="1">
      <w:start w:val="1"/>
      <w:numFmt w:val="lowerLetter"/>
      <w:lvlText w:val="%8."/>
      <w:lvlJc w:val="left"/>
      <w:pPr>
        <w:tabs>
          <w:tab w:val="num" w:pos="5760"/>
        </w:tabs>
        <w:ind w:left="5760" w:hanging="360"/>
      </w:pPr>
    </w:lvl>
    <w:lvl w:ilvl="8" w:tplc="DEAE5FFC" w:tentative="1">
      <w:start w:val="1"/>
      <w:numFmt w:val="lowerRoman"/>
      <w:lvlText w:val="%9."/>
      <w:lvlJc w:val="right"/>
      <w:pPr>
        <w:tabs>
          <w:tab w:val="num" w:pos="6480"/>
        </w:tabs>
        <w:ind w:left="6480" w:hanging="180"/>
      </w:pPr>
    </w:lvl>
  </w:abstractNum>
  <w:abstractNum w:abstractNumId="30" w15:restartNumberingAfterBreak="0">
    <w:nsid w:val="798839EA"/>
    <w:multiLevelType w:val="hybridMultilevel"/>
    <w:tmpl w:val="7804C110"/>
    <w:lvl w:ilvl="0" w:tplc="5A34DE4E">
      <w:numFmt w:val="bullet"/>
      <w:lvlText w:val="-"/>
      <w:lvlJc w:val="left"/>
      <w:pPr>
        <w:tabs>
          <w:tab w:val="num" w:pos="720"/>
        </w:tabs>
        <w:ind w:left="720" w:hanging="360"/>
      </w:pPr>
      <w:rPr>
        <w:rFonts w:hint="default"/>
        <w:b w:val="0"/>
        <w:i w:val="0"/>
        <w:sz w:val="24"/>
      </w:rPr>
    </w:lvl>
    <w:lvl w:ilvl="1" w:tplc="1102B68A">
      <w:start w:val="1"/>
      <w:numFmt w:val="lowerLetter"/>
      <w:lvlText w:val="%2."/>
      <w:lvlJc w:val="left"/>
      <w:pPr>
        <w:tabs>
          <w:tab w:val="num" w:pos="1440"/>
        </w:tabs>
        <w:ind w:left="1440" w:hanging="360"/>
      </w:pPr>
    </w:lvl>
    <w:lvl w:ilvl="2" w:tplc="78F4C366" w:tentative="1">
      <w:start w:val="1"/>
      <w:numFmt w:val="lowerRoman"/>
      <w:lvlText w:val="%3."/>
      <w:lvlJc w:val="right"/>
      <w:pPr>
        <w:tabs>
          <w:tab w:val="num" w:pos="2160"/>
        </w:tabs>
        <w:ind w:left="2160" w:hanging="180"/>
      </w:pPr>
    </w:lvl>
    <w:lvl w:ilvl="3" w:tplc="DC4C021C" w:tentative="1">
      <w:start w:val="1"/>
      <w:numFmt w:val="decimal"/>
      <w:lvlText w:val="%4."/>
      <w:lvlJc w:val="left"/>
      <w:pPr>
        <w:tabs>
          <w:tab w:val="num" w:pos="2880"/>
        </w:tabs>
        <w:ind w:left="2880" w:hanging="360"/>
      </w:pPr>
    </w:lvl>
    <w:lvl w:ilvl="4" w:tplc="6378587E" w:tentative="1">
      <w:start w:val="1"/>
      <w:numFmt w:val="lowerLetter"/>
      <w:lvlText w:val="%5."/>
      <w:lvlJc w:val="left"/>
      <w:pPr>
        <w:tabs>
          <w:tab w:val="num" w:pos="3600"/>
        </w:tabs>
        <w:ind w:left="3600" w:hanging="360"/>
      </w:pPr>
    </w:lvl>
    <w:lvl w:ilvl="5" w:tplc="64C66E4E" w:tentative="1">
      <w:start w:val="1"/>
      <w:numFmt w:val="lowerRoman"/>
      <w:lvlText w:val="%6."/>
      <w:lvlJc w:val="right"/>
      <w:pPr>
        <w:tabs>
          <w:tab w:val="num" w:pos="4320"/>
        </w:tabs>
        <w:ind w:left="4320" w:hanging="180"/>
      </w:pPr>
    </w:lvl>
    <w:lvl w:ilvl="6" w:tplc="2A8E087A" w:tentative="1">
      <w:start w:val="1"/>
      <w:numFmt w:val="decimal"/>
      <w:lvlText w:val="%7."/>
      <w:lvlJc w:val="left"/>
      <w:pPr>
        <w:tabs>
          <w:tab w:val="num" w:pos="5040"/>
        </w:tabs>
        <w:ind w:left="5040" w:hanging="360"/>
      </w:pPr>
    </w:lvl>
    <w:lvl w:ilvl="7" w:tplc="6B18D6CE" w:tentative="1">
      <w:start w:val="1"/>
      <w:numFmt w:val="lowerLetter"/>
      <w:lvlText w:val="%8."/>
      <w:lvlJc w:val="left"/>
      <w:pPr>
        <w:tabs>
          <w:tab w:val="num" w:pos="5760"/>
        </w:tabs>
        <w:ind w:left="5760" w:hanging="360"/>
      </w:pPr>
    </w:lvl>
    <w:lvl w:ilvl="8" w:tplc="5CB040C4" w:tentative="1">
      <w:start w:val="1"/>
      <w:numFmt w:val="lowerRoman"/>
      <w:lvlText w:val="%9."/>
      <w:lvlJc w:val="right"/>
      <w:pPr>
        <w:tabs>
          <w:tab w:val="num" w:pos="6480"/>
        </w:tabs>
        <w:ind w:left="6480" w:hanging="180"/>
      </w:pPr>
    </w:lvl>
  </w:abstractNum>
  <w:abstractNum w:abstractNumId="31" w15:restartNumberingAfterBreak="0">
    <w:nsid w:val="7B6C2F87"/>
    <w:multiLevelType w:val="hybridMultilevel"/>
    <w:tmpl w:val="B7862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9C307E"/>
    <w:multiLevelType w:val="hybridMultilevel"/>
    <w:tmpl w:val="1EDAE7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9727967">
    <w:abstractNumId w:val="25"/>
  </w:num>
  <w:num w:numId="2" w16cid:durableId="280841866">
    <w:abstractNumId w:val="8"/>
  </w:num>
  <w:num w:numId="3" w16cid:durableId="505101175">
    <w:abstractNumId w:val="9"/>
  </w:num>
  <w:num w:numId="4" w16cid:durableId="2099790603">
    <w:abstractNumId w:val="14"/>
  </w:num>
  <w:num w:numId="5" w16cid:durableId="672533759">
    <w:abstractNumId w:val="7"/>
  </w:num>
  <w:num w:numId="6" w16cid:durableId="416445215">
    <w:abstractNumId w:val="23"/>
  </w:num>
  <w:num w:numId="7" w16cid:durableId="1874489604">
    <w:abstractNumId w:val="0"/>
  </w:num>
  <w:num w:numId="8" w16cid:durableId="1288927978">
    <w:abstractNumId w:val="30"/>
  </w:num>
  <w:num w:numId="9" w16cid:durableId="1766268423">
    <w:abstractNumId w:val="3"/>
  </w:num>
  <w:num w:numId="10" w16cid:durableId="2041663293">
    <w:abstractNumId w:val="21"/>
  </w:num>
  <w:num w:numId="11" w16cid:durableId="326134963">
    <w:abstractNumId w:val="19"/>
  </w:num>
  <w:num w:numId="12" w16cid:durableId="1946108316">
    <w:abstractNumId w:val="5"/>
  </w:num>
  <w:num w:numId="13" w16cid:durableId="947659171">
    <w:abstractNumId w:val="27"/>
  </w:num>
  <w:num w:numId="14" w16cid:durableId="1059136452">
    <w:abstractNumId w:val="29"/>
  </w:num>
  <w:num w:numId="15" w16cid:durableId="1236746257">
    <w:abstractNumId w:val="28"/>
  </w:num>
  <w:num w:numId="16" w16cid:durableId="2104448641">
    <w:abstractNumId w:val="20"/>
  </w:num>
  <w:num w:numId="17" w16cid:durableId="1719625745">
    <w:abstractNumId w:val="32"/>
  </w:num>
  <w:num w:numId="18" w16cid:durableId="1808430957">
    <w:abstractNumId w:val="1"/>
  </w:num>
  <w:num w:numId="19" w16cid:durableId="79526545">
    <w:abstractNumId w:val="13"/>
  </w:num>
  <w:num w:numId="20" w16cid:durableId="1305622282">
    <w:abstractNumId w:val="31"/>
  </w:num>
  <w:num w:numId="21" w16cid:durableId="1250890077">
    <w:abstractNumId w:val="4"/>
  </w:num>
  <w:num w:numId="22" w16cid:durableId="1558010839">
    <w:abstractNumId w:val="15"/>
  </w:num>
  <w:num w:numId="23" w16cid:durableId="393940121">
    <w:abstractNumId w:val="11"/>
  </w:num>
  <w:num w:numId="24" w16cid:durableId="2111781507">
    <w:abstractNumId w:val="6"/>
  </w:num>
  <w:num w:numId="25" w16cid:durableId="841044305">
    <w:abstractNumId w:val="22"/>
  </w:num>
  <w:num w:numId="26" w16cid:durableId="354963275">
    <w:abstractNumId w:val="10"/>
  </w:num>
  <w:num w:numId="27" w16cid:durableId="741292514">
    <w:abstractNumId w:val="2"/>
  </w:num>
  <w:num w:numId="28" w16cid:durableId="377055156">
    <w:abstractNumId w:val="24"/>
  </w:num>
  <w:num w:numId="29" w16cid:durableId="169224839">
    <w:abstractNumId w:val="18"/>
  </w:num>
  <w:num w:numId="30" w16cid:durableId="1223058814">
    <w:abstractNumId w:val="17"/>
  </w:num>
  <w:num w:numId="31" w16cid:durableId="709695577">
    <w:abstractNumId w:val="12"/>
  </w:num>
  <w:num w:numId="32" w16cid:durableId="120458702">
    <w:abstractNumId w:val="16"/>
  </w:num>
  <w:num w:numId="33" w16cid:durableId="8187666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1E5"/>
    <w:rsid w:val="00001526"/>
    <w:rsid w:val="00022EE2"/>
    <w:rsid w:val="00023FA6"/>
    <w:rsid w:val="00047875"/>
    <w:rsid w:val="00065E38"/>
    <w:rsid w:val="00073646"/>
    <w:rsid w:val="00073992"/>
    <w:rsid w:val="00074255"/>
    <w:rsid w:val="00074924"/>
    <w:rsid w:val="00085060"/>
    <w:rsid w:val="00094BAE"/>
    <w:rsid w:val="00095447"/>
    <w:rsid w:val="0009753B"/>
    <w:rsid w:val="000A41AA"/>
    <w:rsid w:val="0012555D"/>
    <w:rsid w:val="00135244"/>
    <w:rsid w:val="00136813"/>
    <w:rsid w:val="00161A1F"/>
    <w:rsid w:val="00165AD7"/>
    <w:rsid w:val="00177B2F"/>
    <w:rsid w:val="001B11E5"/>
    <w:rsid w:val="001D7D8E"/>
    <w:rsid w:val="00235ADB"/>
    <w:rsid w:val="00244786"/>
    <w:rsid w:val="0024589E"/>
    <w:rsid w:val="0025342F"/>
    <w:rsid w:val="00262532"/>
    <w:rsid w:val="00262B2A"/>
    <w:rsid w:val="00263E44"/>
    <w:rsid w:val="002776E9"/>
    <w:rsid w:val="00282F1E"/>
    <w:rsid w:val="002960EF"/>
    <w:rsid w:val="002A6218"/>
    <w:rsid w:val="002E4FD0"/>
    <w:rsid w:val="002F7E97"/>
    <w:rsid w:val="00302E9A"/>
    <w:rsid w:val="003130FA"/>
    <w:rsid w:val="003750B1"/>
    <w:rsid w:val="0038261A"/>
    <w:rsid w:val="00382B08"/>
    <w:rsid w:val="003C442A"/>
    <w:rsid w:val="003D42BA"/>
    <w:rsid w:val="003E2BA2"/>
    <w:rsid w:val="00403B46"/>
    <w:rsid w:val="004433A4"/>
    <w:rsid w:val="00476707"/>
    <w:rsid w:val="0048075C"/>
    <w:rsid w:val="00482858"/>
    <w:rsid w:val="00485DAA"/>
    <w:rsid w:val="00486A75"/>
    <w:rsid w:val="004A1634"/>
    <w:rsid w:val="004B139A"/>
    <w:rsid w:val="004B236B"/>
    <w:rsid w:val="004E5610"/>
    <w:rsid w:val="004F1243"/>
    <w:rsid w:val="004F17FF"/>
    <w:rsid w:val="004F484F"/>
    <w:rsid w:val="004F7589"/>
    <w:rsid w:val="00513195"/>
    <w:rsid w:val="00521B3A"/>
    <w:rsid w:val="00536567"/>
    <w:rsid w:val="005544E7"/>
    <w:rsid w:val="0057463E"/>
    <w:rsid w:val="00580421"/>
    <w:rsid w:val="0059012D"/>
    <w:rsid w:val="005B5C49"/>
    <w:rsid w:val="006460D7"/>
    <w:rsid w:val="00652B6F"/>
    <w:rsid w:val="00663C6F"/>
    <w:rsid w:val="006A135C"/>
    <w:rsid w:val="006C71EB"/>
    <w:rsid w:val="006D0813"/>
    <w:rsid w:val="0070736F"/>
    <w:rsid w:val="00721316"/>
    <w:rsid w:val="00747FDC"/>
    <w:rsid w:val="007650A5"/>
    <w:rsid w:val="007769B9"/>
    <w:rsid w:val="007A26AB"/>
    <w:rsid w:val="007C19EE"/>
    <w:rsid w:val="00815C3D"/>
    <w:rsid w:val="008233CC"/>
    <w:rsid w:val="0085793D"/>
    <w:rsid w:val="00873C45"/>
    <w:rsid w:val="008845D2"/>
    <w:rsid w:val="00896C78"/>
    <w:rsid w:val="008C2816"/>
    <w:rsid w:val="008D084D"/>
    <w:rsid w:val="008D7927"/>
    <w:rsid w:val="008E5FF6"/>
    <w:rsid w:val="00904F2D"/>
    <w:rsid w:val="00976F75"/>
    <w:rsid w:val="009B77BF"/>
    <w:rsid w:val="009C79AC"/>
    <w:rsid w:val="009D59FF"/>
    <w:rsid w:val="00A21545"/>
    <w:rsid w:val="00A25C91"/>
    <w:rsid w:val="00A75CD3"/>
    <w:rsid w:val="00AC0BE7"/>
    <w:rsid w:val="00AF4D0E"/>
    <w:rsid w:val="00B159FD"/>
    <w:rsid w:val="00B16A3A"/>
    <w:rsid w:val="00B267E6"/>
    <w:rsid w:val="00B27147"/>
    <w:rsid w:val="00B46A7E"/>
    <w:rsid w:val="00B62934"/>
    <w:rsid w:val="00B86E0C"/>
    <w:rsid w:val="00BA60AA"/>
    <w:rsid w:val="00BB315E"/>
    <w:rsid w:val="00BE16D5"/>
    <w:rsid w:val="00C0141F"/>
    <w:rsid w:val="00C20603"/>
    <w:rsid w:val="00C310FA"/>
    <w:rsid w:val="00C873F6"/>
    <w:rsid w:val="00C874C8"/>
    <w:rsid w:val="00C90A44"/>
    <w:rsid w:val="00C90A58"/>
    <w:rsid w:val="00CA30EA"/>
    <w:rsid w:val="00CA3F59"/>
    <w:rsid w:val="00CA511C"/>
    <w:rsid w:val="00CF709F"/>
    <w:rsid w:val="00D05115"/>
    <w:rsid w:val="00D16CD4"/>
    <w:rsid w:val="00D44173"/>
    <w:rsid w:val="00D45F08"/>
    <w:rsid w:val="00D63935"/>
    <w:rsid w:val="00DC2152"/>
    <w:rsid w:val="00DF756A"/>
    <w:rsid w:val="00E20994"/>
    <w:rsid w:val="00E20B5E"/>
    <w:rsid w:val="00E218FE"/>
    <w:rsid w:val="00E2237E"/>
    <w:rsid w:val="00E373CA"/>
    <w:rsid w:val="00E47507"/>
    <w:rsid w:val="00E634E8"/>
    <w:rsid w:val="00E705D9"/>
    <w:rsid w:val="00E84CAD"/>
    <w:rsid w:val="00E96437"/>
    <w:rsid w:val="00EA481C"/>
    <w:rsid w:val="00EA599D"/>
    <w:rsid w:val="00EC5AA0"/>
    <w:rsid w:val="00EF38A4"/>
    <w:rsid w:val="00F03AE8"/>
    <w:rsid w:val="00F422AD"/>
    <w:rsid w:val="00F629FD"/>
    <w:rsid w:val="00F953A7"/>
    <w:rsid w:val="00FB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3126A"/>
  <w15:chartTrackingRefBased/>
  <w15:docId w15:val="{D83B656A-5024-4357-AF06-FC660D17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BalloonText">
    <w:name w:val="Balloon Text"/>
    <w:basedOn w:val="Normal"/>
    <w:semiHidden/>
    <w:rsid w:val="001B11E5"/>
    <w:rPr>
      <w:rFonts w:ascii="Tahoma" w:hAnsi="Tahoma" w:cs="Tahoma"/>
      <w:sz w:val="16"/>
      <w:szCs w:val="16"/>
    </w:rPr>
  </w:style>
  <w:style w:type="paragraph" w:styleId="Header">
    <w:name w:val="header"/>
    <w:basedOn w:val="Normal"/>
    <w:rsid w:val="004F7589"/>
    <w:pPr>
      <w:tabs>
        <w:tab w:val="center" w:pos="4153"/>
        <w:tab w:val="right" w:pos="8306"/>
      </w:tabs>
    </w:pPr>
  </w:style>
  <w:style w:type="paragraph" w:styleId="Footer">
    <w:name w:val="footer"/>
    <w:basedOn w:val="Normal"/>
    <w:link w:val="FooterChar"/>
    <w:uiPriority w:val="99"/>
    <w:rsid w:val="004F7589"/>
    <w:pPr>
      <w:tabs>
        <w:tab w:val="center" w:pos="4153"/>
        <w:tab w:val="right" w:pos="8306"/>
      </w:tabs>
    </w:pPr>
  </w:style>
  <w:style w:type="character" w:styleId="CommentReference">
    <w:name w:val="annotation reference"/>
    <w:rsid w:val="00C90A58"/>
    <w:rPr>
      <w:sz w:val="16"/>
      <w:szCs w:val="16"/>
    </w:rPr>
  </w:style>
  <w:style w:type="paragraph" w:styleId="CommentText">
    <w:name w:val="annotation text"/>
    <w:basedOn w:val="Normal"/>
    <w:link w:val="CommentTextChar"/>
    <w:rsid w:val="00C90A58"/>
    <w:rPr>
      <w:sz w:val="20"/>
      <w:szCs w:val="20"/>
    </w:rPr>
  </w:style>
  <w:style w:type="character" w:customStyle="1" w:styleId="CommentTextChar">
    <w:name w:val="Comment Text Char"/>
    <w:link w:val="CommentText"/>
    <w:rsid w:val="00C90A58"/>
    <w:rPr>
      <w:lang w:eastAsia="en-US"/>
    </w:rPr>
  </w:style>
  <w:style w:type="paragraph" w:styleId="CommentSubject">
    <w:name w:val="annotation subject"/>
    <w:basedOn w:val="CommentText"/>
    <w:next w:val="CommentText"/>
    <w:link w:val="CommentSubjectChar"/>
    <w:rsid w:val="00C90A58"/>
    <w:rPr>
      <w:b/>
      <w:bCs/>
    </w:rPr>
  </w:style>
  <w:style w:type="character" w:customStyle="1" w:styleId="CommentSubjectChar">
    <w:name w:val="Comment Subject Char"/>
    <w:link w:val="CommentSubject"/>
    <w:rsid w:val="00C90A58"/>
    <w:rPr>
      <w:b/>
      <w:bCs/>
      <w:lang w:eastAsia="en-US"/>
    </w:rPr>
  </w:style>
  <w:style w:type="paragraph" w:customStyle="1" w:styleId="Default">
    <w:name w:val="Default"/>
    <w:rsid w:val="0007492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7875"/>
    <w:pPr>
      <w:ind w:left="720"/>
      <w:contextualSpacing/>
    </w:pPr>
  </w:style>
  <w:style w:type="character" w:customStyle="1" w:styleId="A19">
    <w:name w:val="A19"/>
    <w:uiPriority w:val="99"/>
    <w:rsid w:val="00B27147"/>
    <w:rPr>
      <w:rFonts w:cs="Rockwell"/>
      <w:color w:val="000000"/>
      <w:sz w:val="28"/>
      <w:szCs w:val="28"/>
    </w:rPr>
  </w:style>
  <w:style w:type="character" w:customStyle="1" w:styleId="BodyTextIndentChar">
    <w:name w:val="Body Text Indent Char"/>
    <w:basedOn w:val="DefaultParagraphFont"/>
    <w:link w:val="BodyTextIndent"/>
    <w:rsid w:val="00521B3A"/>
    <w:rPr>
      <w:sz w:val="24"/>
      <w:szCs w:val="24"/>
      <w:lang w:eastAsia="en-US"/>
    </w:rPr>
  </w:style>
  <w:style w:type="character" w:customStyle="1" w:styleId="FooterChar">
    <w:name w:val="Footer Char"/>
    <w:basedOn w:val="DefaultParagraphFont"/>
    <w:link w:val="Footer"/>
    <w:uiPriority w:val="99"/>
    <w:rsid w:val="00161A1F"/>
    <w:rPr>
      <w:sz w:val="24"/>
      <w:szCs w:val="24"/>
      <w:lang w:eastAsia="en-US"/>
    </w:rPr>
  </w:style>
  <w:style w:type="paragraph" w:styleId="Revision">
    <w:name w:val="Revision"/>
    <w:hidden/>
    <w:uiPriority w:val="99"/>
    <w:semiHidden/>
    <w:rsid w:val="00023F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A60121180</value>
    </field>
    <field name="Objective-Title">
      <value order="0">TSPC - Terms of Reference - January 2026</value>
    </field>
    <field name="Objective-Description">
      <value order="0"/>
    </field>
    <field name="Objective-CreationStamp">
      <value order="0">2025-10-23T13:15:03Z</value>
    </field>
    <field name="Objective-IsApproved">
      <value order="0">false</value>
    </field>
    <field name="Objective-IsPublished">
      <value order="0">true</value>
    </field>
    <field name="Objective-DatePublished">
      <value order="0">2026-01-21T16:29:42Z</value>
    </field>
    <field name="Objective-ModificationStamp">
      <value order="0">2026-01-21T16:29:42Z</value>
    </field>
    <field name="Objective-Owner">
      <value order="0">Clarridge, Lisa (ECWL - Cohesive Communities Division)</value>
    </field>
    <field name="Objective-Path">
      <value order="0">Objective Global Folder:#Business File Plan:WG Organisational Groups:Post April 2024 - Local Government, Housing, Climate Change &amp; Rural Affairs:Local Government, Housing, Climate Change &amp; Rural Affairs (LGHCCRA) - Communities &amp; Social Justice - Cohesive Communities Division:1 - Save:CTP - Cohesive Communities Division - Third Sector Policy and Support:Third Sector Policy and Support:Support Workstream:Third Sector Policy &amp; Support - Funding &amp; Compliance Sub-Committee - 2022-2025:Funding &amp; Compliance - Terms of Reference Review - October 2025</value>
    </field>
    <field name="Objective-Parent">
      <value order="0">Funding &amp; Compliance - Terms of Reference Review - October 2025</value>
    </field>
    <field name="Objective-State">
      <value order="0">Published</value>
    </field>
    <field name="Objective-VersionId">
      <value order="0">vA110516937</value>
    </field>
    <field name="Objective-Version">
      <value order="0">3.0</value>
    </field>
    <field name="Objective-VersionNumber">
      <value order="0">4</value>
    </field>
    <field name="Objective-VersionComment">
      <value order="0"/>
    </field>
    <field name="Objective-FileNumber">
      <value order="0">qA1608824</value>
    </field>
    <field name="Objective-Classification">
      <value order="0">Official</value>
    </field>
    <field name="Objective-Caveats">
      <value order="0"/>
    </field>
  </systemFields>
  <catalogues>
    <catalogue name="Document Type Catalogue" type="type" ori="id:cA14">
      <field name="Objective-Date Acquired">
        <value order="0">2025-10-22T23:00:00Z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6935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VSPC evaluation, monitoring, funding and compliance sub-committee</vt:lpstr>
    </vt:vector>
  </TitlesOfParts>
  <Company>WCVA</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VSPC evaluation, monitoring, funding and compliance sub-committee</dc:title>
  <dc:subject/>
  <dc:creator>PJarrold</dc:creator>
  <cp:keywords/>
  <dc:description/>
  <cp:lastModifiedBy>Lisa Regan</cp:lastModifiedBy>
  <cp:revision>2</cp:revision>
  <cp:lastPrinted>2010-06-10T11:15:00Z</cp:lastPrinted>
  <dcterms:created xsi:type="dcterms:W3CDTF">2026-01-23T13:43:00Z</dcterms:created>
  <dcterms:modified xsi:type="dcterms:W3CDTF">2026-01-23T13:43:00Z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Language">
    <vt:lpwstr>English (eng)</vt:lpwstr>
  </property>
  <property fmtid="{D5CDD505-2E9C-101B-9397-08002B2CF9AE}" pid="4" name="Objective-What to Keep">
    <vt:lpwstr>No</vt:lpwstr>
  </property>
  <property fmtid="{D5CDD505-2E9C-101B-9397-08002B2CF9AE}" pid="5" name="Customer-Id">
    <vt:lpwstr>FF3C5B18883D4E21973B57C2EEED7FD1</vt:lpwstr>
  </property>
  <property fmtid="{D5CDD505-2E9C-101B-9397-08002B2CF9AE}" pid="6" name="Objective-Id">
    <vt:lpwstr>A60121180</vt:lpwstr>
  </property>
  <property fmtid="{D5CDD505-2E9C-101B-9397-08002B2CF9AE}" pid="7" name="Objective-Title">
    <vt:lpwstr>TSPC - Terms of Reference - January 2026</vt:lpwstr>
  </property>
  <property fmtid="{D5CDD505-2E9C-101B-9397-08002B2CF9AE}" pid="8" name="Objective-Description">
    <vt:lpwstr/>
  </property>
  <property fmtid="{D5CDD505-2E9C-101B-9397-08002B2CF9AE}" pid="9" name="Objective-CreationStamp">
    <vt:filetime>2025-10-23T14:15:03Z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2026-01-21T16:29:42Z</vt:filetime>
  </property>
  <property fmtid="{D5CDD505-2E9C-101B-9397-08002B2CF9AE}" pid="13" name="Objective-ModificationStamp">
    <vt:filetime>2026-01-21T16:29:42Z</vt:filetime>
  </property>
  <property fmtid="{D5CDD505-2E9C-101B-9397-08002B2CF9AE}" pid="14" name="Objective-Owner">
    <vt:lpwstr>Clarridge, Lisa (ECWL - Cohesive Communities Division)</vt:lpwstr>
  </property>
  <property fmtid="{D5CDD505-2E9C-101B-9397-08002B2CF9AE}" pid="15" name="Objective-Path">
    <vt:lpwstr>Objective Global Folder:#Business File Plan:WG Organisational Groups:Post April 2024 - Local Government, Housing, Climate Change &amp; Rural Affairs:Local Government, Housing, Climate Change &amp; Rural Affairs (LGHCCRA) - Communities &amp; Social Justice - Cohesive Communities Division:1 - Save:CTP - Cohesive Communities Division - Third Sector Policy and Support:Third Sector Policy and Support:Support Workstream:Third Sector Policy &amp; Support - Funding &amp; Compliance Sub-Committee - 2022-2025:Funding &amp; Compliance - Terms of Reference Review - October 2025:</vt:lpwstr>
  </property>
  <property fmtid="{D5CDD505-2E9C-101B-9397-08002B2CF9AE}" pid="16" name="Objective-Parent">
    <vt:lpwstr>Funding &amp; Compliance - Terms of Reference Review - October 2025</vt:lpwstr>
  </property>
  <property fmtid="{D5CDD505-2E9C-101B-9397-08002B2CF9AE}" pid="17" name="Objective-State">
    <vt:lpwstr>Published</vt:lpwstr>
  </property>
  <property fmtid="{D5CDD505-2E9C-101B-9397-08002B2CF9AE}" pid="18" name="Objective-VersionId">
    <vt:lpwstr>vA110516937</vt:lpwstr>
  </property>
  <property fmtid="{D5CDD505-2E9C-101B-9397-08002B2CF9AE}" pid="19" name="Objective-Version">
    <vt:lpwstr>3.0</vt:lpwstr>
  </property>
  <property fmtid="{D5CDD505-2E9C-101B-9397-08002B2CF9AE}" pid="20" name="Objective-VersionNumber">
    <vt:r8>4</vt:r8>
  </property>
  <property fmtid="{D5CDD505-2E9C-101B-9397-08002B2CF9AE}" pid="21" name="Objective-VersionComment">
    <vt:lpwstr/>
  </property>
  <property fmtid="{D5CDD505-2E9C-101B-9397-08002B2CF9AE}" pid="22" name="Objective-FileNumber">
    <vt:lpwstr/>
  </property>
  <property fmtid="{D5CDD505-2E9C-101B-9397-08002B2CF9AE}" pid="23" name="Objective-Classification">
    <vt:lpwstr>[Inherited - Official]</vt:lpwstr>
  </property>
  <property fmtid="{D5CDD505-2E9C-101B-9397-08002B2CF9AE}" pid="24" name="Objective-Caveats">
    <vt:lpwstr/>
  </property>
  <property fmtid="{D5CDD505-2E9C-101B-9397-08002B2CF9AE}" pid="25" name="Objective-Date Acquired">
    <vt:filetime>2025-10-23T00:00:00Z</vt:filetime>
  </property>
  <property fmtid="{D5CDD505-2E9C-101B-9397-08002B2CF9AE}" pid="26" name="Objective-Official Translation">
    <vt:lpwstr/>
  </property>
  <property fmtid="{D5CDD505-2E9C-101B-9397-08002B2CF9AE}" pid="27" name="Objective-Connect Creator">
    <vt:lpwstr/>
  </property>
</Properties>
</file>